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7D4" w:rsidRDefault="00FB1369" w:rsidP="007F388F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FB1369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33.75pt" fillcolor="#06c" strokecolor="#9cf" strokeweight="1.5pt">
            <v:shadow on="t" color="#900"/>
            <v:textpath style="font-family:&quot;Impact&quot;;v-text-kern:t" trim="t" fitpath="t" string="Обзор развивающих игр Воскобовича"/>
          </v:shape>
        </w:pict>
      </w:r>
    </w:p>
    <w:p w:rsidR="000267D4" w:rsidRDefault="000267D4" w:rsidP="007F388F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0267D4" w:rsidRDefault="000267D4" w:rsidP="007F388F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7F388F" w:rsidRDefault="007F388F" w:rsidP="000267D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0267D4">
        <w:rPr>
          <w:rFonts w:ascii="Times New Roman" w:hAnsi="Times New Roman" w:cs="Times New Roman"/>
          <w:b/>
          <w:i/>
          <w:color w:val="00B050"/>
          <w:sz w:val="32"/>
          <w:szCs w:val="32"/>
        </w:rPr>
        <w:t>Игры, направленные на логико-математическое развитие</w:t>
      </w:r>
    </w:p>
    <w:p w:rsidR="00253143" w:rsidRPr="000267D4" w:rsidRDefault="00253143" w:rsidP="00253143">
      <w:pPr>
        <w:pStyle w:val="a4"/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A71DBC" w:rsidRDefault="007F388F" w:rsidP="00253143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F388F">
        <w:rPr>
          <w:rFonts w:ascii="Times New Roman" w:hAnsi="Times New Roman" w:cs="Times New Roman"/>
          <w:sz w:val="28"/>
          <w:szCs w:val="28"/>
        </w:rPr>
        <w:t>Целью всех игр, объединенных в эту группу, является их направленность на развитие мыслительных операций. В ходе игры дети манипулируют свойствами предметов, геометрическими фигурам и цифрами.</w:t>
      </w:r>
    </w:p>
    <w:p w:rsidR="007F388F" w:rsidRDefault="007F388F" w:rsidP="00253143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данной группе </w:t>
      </w:r>
      <w:r w:rsidRPr="007F388F">
        <w:rPr>
          <w:rFonts w:ascii="Times New Roman" w:hAnsi="Times New Roman" w:cs="Times New Roman"/>
          <w:sz w:val="28"/>
          <w:szCs w:val="28"/>
        </w:rPr>
        <w:t xml:space="preserve">можно отнести </w:t>
      </w:r>
      <w:r>
        <w:rPr>
          <w:rFonts w:ascii="Times New Roman" w:hAnsi="Times New Roman" w:cs="Times New Roman"/>
          <w:sz w:val="28"/>
          <w:szCs w:val="28"/>
        </w:rPr>
        <w:t xml:space="preserve">следующие игровые пособия: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Геоконт-конструктор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Геовизор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Игровизор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«Квадрат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Цифроцирк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Чудо-крестики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«Чудо-соты», «Ларчик», «Кораблик Плюх-Плюх», </w:t>
      </w:r>
      <w:r w:rsidR="00CD4726">
        <w:rPr>
          <w:rFonts w:ascii="Times New Roman" w:hAnsi="Times New Roman" w:cs="Times New Roman"/>
          <w:sz w:val="28"/>
          <w:szCs w:val="28"/>
        </w:rPr>
        <w:t xml:space="preserve">«Кораблик Брызг-Брызг», </w:t>
      </w:r>
      <w:r>
        <w:rPr>
          <w:rFonts w:ascii="Times New Roman" w:hAnsi="Times New Roman" w:cs="Times New Roman"/>
          <w:sz w:val="28"/>
          <w:szCs w:val="28"/>
        </w:rPr>
        <w:t>«Прозрачная цифра», «Математические корзинки», «</w:t>
      </w:r>
      <w:r w:rsidRPr="007F388F">
        <w:rPr>
          <w:rFonts w:ascii="Times New Roman" w:hAnsi="Times New Roman" w:cs="Times New Roman"/>
          <w:sz w:val="28"/>
          <w:szCs w:val="28"/>
        </w:rPr>
        <w:t xml:space="preserve">Конструктор </w:t>
      </w:r>
      <w:r>
        <w:rPr>
          <w:rFonts w:ascii="Times New Roman" w:hAnsi="Times New Roman" w:cs="Times New Roman"/>
          <w:sz w:val="28"/>
          <w:szCs w:val="28"/>
        </w:rPr>
        <w:t>цифр», эталоны цвета «Лепестки» и эталоны форм «Фонарики»,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Счетовозик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«Черепашки», «Змейка» и «Домино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F388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53143" w:rsidRDefault="00253143" w:rsidP="00A71DBC">
      <w:pPr>
        <w:shd w:val="clear" w:color="auto" w:fill="FFFFFF"/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7F388F" w:rsidRDefault="007F388F" w:rsidP="007F388F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267D4">
        <w:rPr>
          <w:rFonts w:ascii="Times New Roman" w:hAnsi="Times New Roman" w:cs="Times New Roman"/>
          <w:b/>
          <w:i/>
          <w:color w:val="FF0000"/>
          <w:sz w:val="32"/>
          <w:szCs w:val="32"/>
        </w:rPr>
        <w:t>Игры с буквами, звуками, слогами и словами</w:t>
      </w:r>
    </w:p>
    <w:p w:rsidR="00253143" w:rsidRPr="00CD4726" w:rsidRDefault="00253143" w:rsidP="00253143">
      <w:pPr>
        <w:pStyle w:val="a4"/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F388F" w:rsidRDefault="007F388F" w:rsidP="00253143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F388F">
        <w:rPr>
          <w:rFonts w:ascii="Times New Roman" w:hAnsi="Times New Roman" w:cs="Times New Roman"/>
          <w:sz w:val="28"/>
          <w:szCs w:val="28"/>
        </w:rPr>
        <w:t>Эти игры направлены на развитие речи и мышления. Ребенок решает логические задачи с буквами, путешествует по лабиринтам, составляет слоги и слова, учится словотворчеству. Ос</w:t>
      </w:r>
      <w:r>
        <w:rPr>
          <w:rFonts w:ascii="Times New Roman" w:hAnsi="Times New Roman" w:cs="Times New Roman"/>
          <w:sz w:val="28"/>
          <w:szCs w:val="28"/>
        </w:rPr>
        <w:t xml:space="preserve">новная задача игр этой группы – </w:t>
      </w:r>
    </w:p>
    <w:p w:rsidR="007F388F" w:rsidRPr="007F388F" w:rsidRDefault="007F388F" w:rsidP="002531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388F">
        <w:rPr>
          <w:rFonts w:ascii="Times New Roman" w:hAnsi="Times New Roman" w:cs="Times New Roman"/>
          <w:sz w:val="28"/>
          <w:szCs w:val="28"/>
        </w:rPr>
        <w:t>превратить сложный процесс обучения чтению в занимательную и веселую игру.</w:t>
      </w:r>
    </w:p>
    <w:p w:rsidR="00253143" w:rsidRPr="00253143" w:rsidRDefault="00FB1369" w:rsidP="00253143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hyperlink r:id="rId5" w:history="1"/>
      <w:r w:rsidR="007F388F">
        <w:rPr>
          <w:rFonts w:ascii="Times New Roman" w:hAnsi="Times New Roman" w:cs="Times New Roman"/>
          <w:sz w:val="28"/>
          <w:szCs w:val="28"/>
        </w:rPr>
        <w:t xml:space="preserve">К играм этой группы относятся: </w:t>
      </w:r>
      <w:proofErr w:type="gramStart"/>
      <w:r w:rsidR="007F388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F388F">
        <w:rPr>
          <w:rFonts w:ascii="Times New Roman" w:hAnsi="Times New Roman" w:cs="Times New Roman"/>
          <w:sz w:val="28"/>
          <w:szCs w:val="28"/>
        </w:rPr>
        <w:t>Складушки</w:t>
      </w:r>
      <w:proofErr w:type="spellEnd"/>
      <w:r w:rsidR="007F388F">
        <w:rPr>
          <w:rFonts w:ascii="Times New Roman" w:hAnsi="Times New Roman" w:cs="Times New Roman"/>
          <w:sz w:val="28"/>
          <w:szCs w:val="28"/>
        </w:rPr>
        <w:t xml:space="preserve">», «Теремки </w:t>
      </w:r>
      <w:proofErr w:type="spellStart"/>
      <w:r w:rsidR="007F388F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7F388F">
        <w:rPr>
          <w:rFonts w:ascii="Times New Roman" w:hAnsi="Times New Roman" w:cs="Times New Roman"/>
          <w:sz w:val="28"/>
          <w:szCs w:val="28"/>
        </w:rPr>
        <w:t>», «Конструктор букв», «</w:t>
      </w:r>
      <w:proofErr w:type="spellStart"/>
      <w:r w:rsidR="007F388F">
        <w:rPr>
          <w:rFonts w:ascii="Times New Roman" w:hAnsi="Times New Roman" w:cs="Times New Roman"/>
          <w:sz w:val="28"/>
          <w:szCs w:val="28"/>
        </w:rPr>
        <w:t>Тысячеслов</w:t>
      </w:r>
      <w:proofErr w:type="spellEnd"/>
      <w:r w:rsidR="007F388F">
        <w:rPr>
          <w:rFonts w:ascii="Times New Roman" w:hAnsi="Times New Roman" w:cs="Times New Roman"/>
          <w:sz w:val="28"/>
          <w:szCs w:val="28"/>
        </w:rPr>
        <w:t>», «Читайка-1» и «Читайка-2», «Шнур-Малыш» и «Шнур-затейник», Эрудит «Ромашка» и «Яблонька», «Забавные буквы»</w:t>
      </w:r>
      <w:r w:rsidR="007F388F" w:rsidRPr="007F38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267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67D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267D4">
        <w:rPr>
          <w:rFonts w:ascii="Times New Roman" w:hAnsi="Times New Roman" w:cs="Times New Roman"/>
          <w:sz w:val="28"/>
          <w:szCs w:val="28"/>
        </w:rPr>
        <w:t>Складушки</w:t>
      </w:r>
      <w:proofErr w:type="spellEnd"/>
      <w:r w:rsidR="000267D4">
        <w:rPr>
          <w:rFonts w:ascii="Times New Roman" w:hAnsi="Times New Roman" w:cs="Times New Roman"/>
          <w:sz w:val="28"/>
          <w:szCs w:val="28"/>
        </w:rPr>
        <w:t xml:space="preserve">», «Теремки </w:t>
      </w:r>
      <w:proofErr w:type="spellStart"/>
      <w:r w:rsidR="000267D4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0267D4">
        <w:rPr>
          <w:rFonts w:ascii="Times New Roman" w:hAnsi="Times New Roman" w:cs="Times New Roman"/>
          <w:sz w:val="28"/>
          <w:szCs w:val="28"/>
        </w:rPr>
        <w:t>», «Конструктор букв», «</w:t>
      </w:r>
      <w:proofErr w:type="spellStart"/>
      <w:r w:rsidR="000267D4">
        <w:rPr>
          <w:rFonts w:ascii="Times New Roman" w:hAnsi="Times New Roman" w:cs="Times New Roman"/>
          <w:sz w:val="28"/>
          <w:szCs w:val="28"/>
        </w:rPr>
        <w:t>Тысячеслов</w:t>
      </w:r>
      <w:proofErr w:type="spellEnd"/>
      <w:r w:rsidR="000267D4">
        <w:rPr>
          <w:rFonts w:ascii="Times New Roman" w:hAnsi="Times New Roman" w:cs="Times New Roman"/>
          <w:sz w:val="28"/>
          <w:szCs w:val="28"/>
        </w:rPr>
        <w:t>», «Читайка-1» и «Читайка-2», «Шнур-Малыш» и «Шнур-затейник», Эрудит «Ромашка» и «Яблонька», «Забавные буквы»</w:t>
      </w:r>
      <w:r w:rsidR="000267D4" w:rsidRPr="007F388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53143" w:rsidRDefault="00253143" w:rsidP="00253143">
      <w:pPr>
        <w:spacing w:after="0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253143" w:rsidRDefault="00253143" w:rsidP="00253143">
      <w:pPr>
        <w:spacing w:after="0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253143" w:rsidRDefault="00253143" w:rsidP="00A71DBC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253143" w:rsidRDefault="00253143" w:rsidP="00A71DBC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A71DBC" w:rsidRPr="00A71DBC" w:rsidRDefault="00A71DBC" w:rsidP="00253143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A71DB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lastRenderedPageBreak/>
        <w:t>«</w:t>
      </w:r>
      <w:proofErr w:type="spellStart"/>
      <w:r w:rsidRPr="00A71DB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Геоконт</w:t>
      </w:r>
      <w:proofErr w:type="spellEnd"/>
      <w:r w:rsidRPr="00A71DB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927"/>
      </w:tblGrid>
      <w:tr w:rsidR="000267D4" w:rsidTr="00A71DBC">
        <w:trPr>
          <w:trHeight w:val="3818"/>
        </w:trPr>
        <w:tc>
          <w:tcPr>
            <w:tcW w:w="4644" w:type="dxa"/>
          </w:tcPr>
          <w:p w:rsidR="000267D4" w:rsidRDefault="00A71DBC" w:rsidP="00395E17">
            <w:pPr>
              <w:spacing w:after="120" w:line="276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Представляет собой игровое поле с закрепленными пластмассовыми гвоздиками, на которые натягиваются разноцветные резинки и получаются контуры разных геометрических фигур, предметные силуэты, узоры, цифры, буквы. </w:t>
            </w:r>
            <w:r w:rsidR="004B07AB">
              <w:rPr>
                <w:rFonts w:ascii="Times New Roman" w:hAnsi="Times New Roman" w:cs="Times New Roman"/>
                <w:sz w:val="28"/>
                <w:szCs w:val="28"/>
              </w:rPr>
              <w:t>Малыш создаё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т их по примеру взрослого или </w:t>
            </w:r>
            <w:r w:rsidR="004B07AB">
              <w:rPr>
                <w:rFonts w:ascii="Times New Roman" w:hAnsi="Times New Roman" w:cs="Times New Roman"/>
                <w:sz w:val="28"/>
                <w:szCs w:val="28"/>
              </w:rPr>
              <w:t xml:space="preserve">по собственному замыслу, а ребёнок старшего возраста – 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по схеме-образцу и словесной модели.</w:t>
            </w:r>
          </w:p>
        </w:tc>
        <w:tc>
          <w:tcPr>
            <w:tcW w:w="4927" w:type="dxa"/>
          </w:tcPr>
          <w:p w:rsidR="000267D4" w:rsidRDefault="00A71DBC" w:rsidP="000267D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71DB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50998" cy="2633472"/>
                  <wp:effectExtent l="19050" t="0" r="0" b="0"/>
                  <wp:docPr id="6" name="Рисунок 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339" cy="263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DBC" w:rsidRDefault="00A71DBC" w:rsidP="00A71DBC">
      <w:pPr>
        <w:spacing w:after="0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</w:p>
    <w:p w:rsidR="00A71DBC" w:rsidRDefault="00D814A1" w:rsidP="00253143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A71DBC">
        <w:rPr>
          <w:rFonts w:ascii="Times New Roman" w:hAnsi="Times New Roman" w:cs="Times New Roman"/>
          <w:sz w:val="28"/>
          <w:szCs w:val="28"/>
          <w:u w:val="single"/>
        </w:rPr>
        <w:t>Игра способствует:</w:t>
      </w:r>
    </w:p>
    <w:p w:rsidR="00A71DBC" w:rsidRDefault="00A71DBC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развитию сенсорных способностей (восприятие цвета, формы, величины); </w:t>
      </w:r>
    </w:p>
    <w:p w:rsidR="00A71DBC" w:rsidRDefault="00A71DBC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совершенствованию интеллекта (внимания, памяти, мышления, воображения, речи); тренировке </w:t>
      </w:r>
      <w:r w:rsidR="008A4361">
        <w:rPr>
          <w:rFonts w:ascii="Times New Roman" w:hAnsi="Times New Roman" w:cs="Times New Roman"/>
          <w:sz w:val="28"/>
          <w:szCs w:val="28"/>
        </w:rPr>
        <w:t>мелкой моторики кисти и пальцев</w:t>
      </w:r>
      <w:r w:rsidR="00D814A1" w:rsidRPr="00D814A1">
        <w:rPr>
          <w:rFonts w:ascii="Times New Roman" w:hAnsi="Times New Roman" w:cs="Times New Roman"/>
          <w:sz w:val="28"/>
          <w:szCs w:val="28"/>
        </w:rPr>
        <w:t>;</w:t>
      </w:r>
    </w:p>
    <w:p w:rsidR="00A71DBC" w:rsidRDefault="00A71DBC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освоению геометрических представлений, пространственных отношений, букв и цифр; </w:t>
      </w:r>
    </w:p>
    <w:p w:rsidR="00C34C00" w:rsidRPr="00253143" w:rsidRDefault="00A71DBC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развитию творческих способностей. </w:t>
      </w:r>
    </w:p>
    <w:p w:rsidR="006944FC" w:rsidRDefault="006944FC" w:rsidP="00A71DBC">
      <w:pPr>
        <w:spacing w:after="0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single"/>
        </w:rPr>
      </w:pPr>
      <w:r w:rsidRPr="00A71DBC">
        <w:rPr>
          <w:rFonts w:ascii="Times New Roman" w:hAnsi="Times New Roman" w:cs="Times New Roman"/>
          <w:b/>
          <w:i/>
          <w:color w:val="00B0F0"/>
          <w:sz w:val="36"/>
          <w:szCs w:val="36"/>
          <w:u w:val="single"/>
        </w:rPr>
        <w:t>«</w:t>
      </w:r>
      <w:proofErr w:type="spellStart"/>
      <w:r w:rsidRPr="00A71DBC">
        <w:rPr>
          <w:rFonts w:ascii="Times New Roman" w:hAnsi="Times New Roman" w:cs="Times New Roman"/>
          <w:b/>
          <w:i/>
          <w:color w:val="00B0F0"/>
          <w:sz w:val="36"/>
          <w:szCs w:val="36"/>
          <w:u w:val="single"/>
        </w:rPr>
        <w:t>Игровизор</w:t>
      </w:r>
      <w:proofErr w:type="spellEnd"/>
      <w:r w:rsidRPr="00A71DBC">
        <w:rPr>
          <w:rFonts w:ascii="Times New Roman" w:hAnsi="Times New Roman" w:cs="Times New Roman"/>
          <w:b/>
          <w:i/>
          <w:color w:val="00B0F0"/>
          <w:sz w:val="36"/>
          <w:szCs w:val="36"/>
          <w:u w:val="single"/>
        </w:rPr>
        <w:t>»</w:t>
      </w:r>
    </w:p>
    <w:tbl>
      <w:tblPr>
        <w:tblStyle w:val="a5"/>
        <w:tblW w:w="11057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7513"/>
      </w:tblGrid>
      <w:tr w:rsidR="00A71DBC" w:rsidTr="00C34C00">
        <w:tc>
          <w:tcPr>
            <w:tcW w:w="3544" w:type="dxa"/>
          </w:tcPr>
          <w:p w:rsidR="00A71DBC" w:rsidRDefault="00C34C00" w:rsidP="00C34C00">
            <w:pPr>
              <w:rPr>
                <w:rFonts w:ascii="Times New Roman" w:hAnsi="Times New Roman" w:cs="Times New Roman"/>
                <w:b/>
                <w:i/>
                <w:color w:val="00B0F0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052752" cy="2426929"/>
                  <wp:effectExtent l="19050" t="0" r="4648" b="0"/>
                  <wp:docPr id="4" name="Рисунок 6" descr="C:\Users\Дмитрий\Desktop\102843673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митрий\Desktop\102843673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915" cy="242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A71DBC" w:rsidRPr="00C34C00" w:rsidRDefault="00A71DBC" w:rsidP="00395E17">
            <w:pPr>
              <w:spacing w:after="120" w:line="276" w:lineRule="auto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Представляет из себя своеобразный альбом формата А</w:t>
            </w:r>
            <w:proofErr w:type="gramStart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, состоящий из </w:t>
            </w:r>
            <w:r w:rsidR="008A4361">
              <w:rPr>
                <w:rFonts w:ascii="Times New Roman" w:hAnsi="Times New Roman" w:cs="Times New Roman"/>
                <w:sz w:val="28"/>
                <w:szCs w:val="28"/>
              </w:rPr>
              <w:t>двух листов, скрепленных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 пружиной: нижний картонный и верхний из прозрачного пластика. Под пластиковый слой можно положить развивающие задания, которые ребенок выполняет маркером. Используя прилагаемый к тренаж</w:t>
            </w:r>
            <w:r w:rsidR="004B07AB">
              <w:rPr>
                <w:rFonts w:ascii="Times New Roman" w:hAnsi="Times New Roman" w:cs="Times New Roman"/>
                <w:sz w:val="28"/>
                <w:szCs w:val="28"/>
              </w:rPr>
              <w:t xml:space="preserve">еру маркер, </w:t>
            </w:r>
            <w:proofErr w:type="gramStart"/>
            <w:r w:rsidR="004B07AB">
              <w:rPr>
                <w:rFonts w:ascii="Times New Roman" w:hAnsi="Times New Roman" w:cs="Times New Roman"/>
                <w:sz w:val="28"/>
                <w:szCs w:val="28"/>
              </w:rPr>
              <w:t>ребёнок</w:t>
            </w:r>
            <w:proofErr w:type="gramEnd"/>
            <w:r w:rsidR="002C3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07AB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т рисовать различные геометрические фигуры и превращать их в предметы и целые сюжетные картины, писать цифры и буквы, выполнять графические диктанты, решать примеры, играть в мо</w:t>
            </w:r>
            <w:r w:rsidR="008A4361">
              <w:rPr>
                <w:rFonts w:ascii="Times New Roman" w:hAnsi="Times New Roman" w:cs="Times New Roman"/>
                <w:sz w:val="28"/>
                <w:szCs w:val="28"/>
              </w:rPr>
              <w:t xml:space="preserve">рской бой или крестики-нолики, 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выполнять множество разных интересных заданий.</w:t>
            </w:r>
          </w:p>
        </w:tc>
      </w:tr>
    </w:tbl>
    <w:p w:rsidR="00253143" w:rsidRDefault="00D814A1" w:rsidP="00395E17">
      <w:pPr>
        <w:spacing w:after="120"/>
        <w:ind w:firstLine="426"/>
        <w:rPr>
          <w:rFonts w:ascii="Times New Roman" w:hAnsi="Times New Roman" w:cs="Times New Roman"/>
          <w:sz w:val="28"/>
          <w:szCs w:val="28"/>
        </w:rPr>
      </w:pPr>
      <w:r w:rsidRPr="00D814A1">
        <w:rPr>
          <w:rFonts w:ascii="Times New Roman" w:hAnsi="Times New Roman" w:cs="Times New Roman"/>
          <w:sz w:val="28"/>
          <w:szCs w:val="28"/>
        </w:rPr>
        <w:t>Ребенок учится ориентироваться в пространстве, разбирается в формах и разм</w:t>
      </w:r>
      <w:r w:rsidR="00395E17">
        <w:rPr>
          <w:rFonts w:ascii="Times New Roman" w:hAnsi="Times New Roman" w:cs="Times New Roman"/>
          <w:sz w:val="28"/>
          <w:szCs w:val="28"/>
        </w:rPr>
        <w:t>ерах, изучает понятие «симметрия</w:t>
      </w:r>
      <w:r w:rsidRPr="00D814A1">
        <w:rPr>
          <w:rFonts w:ascii="Times New Roman" w:hAnsi="Times New Roman" w:cs="Times New Roman"/>
          <w:sz w:val="28"/>
          <w:szCs w:val="28"/>
        </w:rPr>
        <w:t>» и сравнивает изображения по всем этим признакам. Также он продолжает тво</w:t>
      </w:r>
      <w:r w:rsidR="00395E17">
        <w:rPr>
          <w:rFonts w:ascii="Times New Roman" w:hAnsi="Times New Roman" w:cs="Times New Roman"/>
          <w:sz w:val="28"/>
          <w:szCs w:val="28"/>
        </w:rPr>
        <w:t>рить, развивая свое воображение.</w:t>
      </w:r>
      <w:r w:rsidRPr="00D814A1">
        <w:rPr>
          <w:rFonts w:ascii="Times New Roman" w:hAnsi="Times New Roman" w:cs="Times New Roman"/>
          <w:sz w:val="28"/>
          <w:szCs w:val="28"/>
        </w:rPr>
        <w:t xml:space="preserve"> В игре ребенок укрепляет руку, совершенствует координацию, развивает мелкую моторику</w:t>
      </w:r>
      <w:r w:rsidR="008A4361">
        <w:rPr>
          <w:rFonts w:ascii="Times New Roman" w:hAnsi="Times New Roman" w:cs="Times New Roman"/>
          <w:sz w:val="28"/>
          <w:szCs w:val="28"/>
        </w:rPr>
        <w:t xml:space="preserve"> пальцев рук</w:t>
      </w:r>
      <w:r w:rsidRPr="00D814A1">
        <w:rPr>
          <w:rFonts w:ascii="Times New Roman" w:hAnsi="Times New Roman" w:cs="Times New Roman"/>
          <w:sz w:val="28"/>
          <w:szCs w:val="28"/>
        </w:rPr>
        <w:t>. Пособие является дополнительным помощником в обучении письму</w:t>
      </w:r>
      <w:r w:rsidR="00395E17">
        <w:rPr>
          <w:rFonts w:ascii="Times New Roman" w:hAnsi="Times New Roman" w:cs="Times New Roman"/>
          <w:sz w:val="28"/>
          <w:szCs w:val="28"/>
        </w:rPr>
        <w:t xml:space="preserve"> и</w:t>
      </w:r>
      <w:r w:rsidRPr="00D814A1">
        <w:rPr>
          <w:rFonts w:ascii="Times New Roman" w:hAnsi="Times New Roman" w:cs="Times New Roman"/>
          <w:sz w:val="28"/>
          <w:szCs w:val="28"/>
        </w:rPr>
        <w:t xml:space="preserve"> счету. </w:t>
      </w:r>
    </w:p>
    <w:p w:rsidR="00B22A53" w:rsidRDefault="00C34C00" w:rsidP="0025314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  <w:r w:rsidRPr="00B22A53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lastRenderedPageBreak/>
        <w:t xml:space="preserve">«Квадрат </w:t>
      </w:r>
      <w:proofErr w:type="spellStart"/>
      <w:r w:rsidRPr="00B22A53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Воскобовича</w:t>
      </w:r>
      <w:proofErr w:type="spellEnd"/>
      <w:r w:rsidRPr="00B22A53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»</w:t>
      </w:r>
    </w:p>
    <w:p w:rsidR="00253143" w:rsidRPr="00B22A53" w:rsidRDefault="00253143" w:rsidP="0025314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</w:p>
    <w:tbl>
      <w:tblPr>
        <w:tblStyle w:val="a5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05"/>
        <w:gridCol w:w="3827"/>
      </w:tblGrid>
      <w:tr w:rsidR="00B22A53" w:rsidTr="00B22A53">
        <w:tc>
          <w:tcPr>
            <w:tcW w:w="6805" w:type="dxa"/>
          </w:tcPr>
          <w:p w:rsidR="00B22A53" w:rsidRDefault="00395E17" w:rsidP="00395E17">
            <w:pPr>
              <w:shd w:val="clear" w:color="auto" w:fill="FFFFFF"/>
              <w:spacing w:after="120" w:line="276" w:lineRule="auto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квадратная основа из ткани</w:t>
            </w:r>
            <w:r w:rsidR="00EA4134" w:rsidRPr="00021B55">
              <w:rPr>
                <w:rFonts w:ascii="Times New Roman" w:hAnsi="Times New Roman" w:cs="Times New Roman"/>
                <w:sz w:val="28"/>
                <w:szCs w:val="28"/>
              </w:rPr>
              <w:t xml:space="preserve"> с наклеенными на нее треугольниками из плотного картона.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Основные цвета игры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2A53" w:rsidRPr="00D814A1">
              <w:rPr>
                <w:rFonts w:ascii="Times New Roman" w:hAnsi="Times New Roman" w:cs="Times New Roman"/>
                <w:sz w:val="28"/>
                <w:szCs w:val="28"/>
              </w:rPr>
              <w:t>красный, желт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ый, синий и зеленый. Для детей </w:t>
            </w:r>
            <w:r w:rsidR="00B22A53"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возрастной категории от 2 до 5 лет предлагается для игр двухцветный квадрат, а для старших детей разработан четырехцветный квадрат. «Квадрат </w:t>
            </w:r>
            <w:proofErr w:type="spellStart"/>
            <w:r w:rsidR="00B22A53" w:rsidRPr="00D814A1"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 w:rsidR="00B22A53"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» можно легко трансформировать, создавая разнообразные объемные и плоские фигуры: самолет, конфету, домик, ворону, черепаху и т.д. </w:t>
            </w:r>
          </w:p>
        </w:tc>
        <w:tc>
          <w:tcPr>
            <w:tcW w:w="3827" w:type="dxa"/>
          </w:tcPr>
          <w:p w:rsidR="00B22A53" w:rsidRDefault="00B22A53" w:rsidP="00EA41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A53" w:rsidRDefault="00B22A53" w:rsidP="00B22A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A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9744" cy="1777594"/>
                  <wp:effectExtent l="19050" t="0" r="4306" b="0"/>
                  <wp:docPr id="5" name="Рисунок 12" descr="https://azbukivedia.ru/wa-data/public/shop/products/75/07/775/images/3734/3734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zbukivedia.ru/wa-data/public/shop/products/75/07/775/images/3734/3734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381" cy="177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A53" w:rsidRDefault="00B22A53" w:rsidP="00B22A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2A53" w:rsidRDefault="00B22A53" w:rsidP="00253143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1DBC">
        <w:rPr>
          <w:rFonts w:ascii="Times New Roman" w:hAnsi="Times New Roman" w:cs="Times New Roman"/>
          <w:sz w:val="28"/>
          <w:szCs w:val="28"/>
          <w:u w:val="single"/>
        </w:rPr>
        <w:t>Игра способствует:</w:t>
      </w:r>
    </w:p>
    <w:p w:rsidR="00B22A53" w:rsidRDefault="00B22A53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-развитию пространственного</w:t>
      </w:r>
      <w:r w:rsidR="00C34C00" w:rsidRPr="00D814A1">
        <w:rPr>
          <w:rFonts w:ascii="Times New Roman" w:hAnsi="Times New Roman" w:cs="Times New Roman"/>
          <w:sz w:val="28"/>
          <w:szCs w:val="28"/>
        </w:rPr>
        <w:t xml:space="preserve"> мы</w:t>
      </w:r>
      <w:r>
        <w:rPr>
          <w:rFonts w:ascii="Times New Roman" w:hAnsi="Times New Roman" w:cs="Times New Roman"/>
          <w:sz w:val="28"/>
          <w:szCs w:val="28"/>
        </w:rPr>
        <w:t>шления, сенсорных способностей;</w:t>
      </w:r>
    </w:p>
    <w:p w:rsidR="00C34C00" w:rsidRDefault="00B22A53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-развитию мыслительных процессов</w:t>
      </w:r>
      <w:r w:rsidR="00C34C00" w:rsidRPr="00D814A1">
        <w:rPr>
          <w:rFonts w:ascii="Times New Roman" w:hAnsi="Times New Roman" w:cs="Times New Roman"/>
          <w:sz w:val="28"/>
          <w:szCs w:val="28"/>
        </w:rPr>
        <w:t>, ум</w:t>
      </w:r>
      <w:r w:rsidR="008A4361">
        <w:rPr>
          <w:rFonts w:ascii="Times New Roman" w:hAnsi="Times New Roman" w:cs="Times New Roman"/>
          <w:sz w:val="28"/>
          <w:szCs w:val="28"/>
        </w:rPr>
        <w:t>ения конструировать;</w:t>
      </w:r>
    </w:p>
    <w:p w:rsidR="008A4361" w:rsidRDefault="008A4361" w:rsidP="00395E17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-развитию мелкой моторики</w:t>
      </w:r>
      <w:r w:rsidR="002C3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пальцев рук.</w:t>
      </w:r>
    </w:p>
    <w:p w:rsidR="00C34C00" w:rsidRDefault="00C34C00" w:rsidP="006944FC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EA4134" w:rsidRDefault="00EA4134" w:rsidP="00EA4134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</w:pPr>
      <w:r w:rsidRPr="00EA4134"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  <w:t>«Математические корзинки»</w:t>
      </w:r>
    </w:p>
    <w:p w:rsidR="00EA4134" w:rsidRDefault="00EA4134" w:rsidP="00EA4134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</w:pPr>
    </w:p>
    <w:tbl>
      <w:tblPr>
        <w:tblStyle w:val="a5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7"/>
        <w:gridCol w:w="5919"/>
      </w:tblGrid>
      <w:tr w:rsidR="00EA4134" w:rsidTr="00EA4134">
        <w:tc>
          <w:tcPr>
            <w:tcW w:w="4537" w:type="dxa"/>
          </w:tcPr>
          <w:p w:rsidR="00EA4134" w:rsidRDefault="00EA4134" w:rsidP="00EA4134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  <w:u w:val="single"/>
              </w:rPr>
            </w:pPr>
            <w:r w:rsidRPr="006263E6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36"/>
                <w:szCs w:val="36"/>
                <w:u w:val="single"/>
              </w:rPr>
              <w:drawing>
                <wp:inline distT="0" distB="0" distL="0" distR="0">
                  <wp:extent cx="2080413" cy="2508415"/>
                  <wp:effectExtent l="19050" t="0" r="0" b="0"/>
                  <wp:docPr id="7" name="Рисунок 15" descr="https://www.maam.ru/upload/blogs/detsad-344161-1610189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maam.ru/upload/blogs/detsad-344161-1610189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725" cy="250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EA4134" w:rsidRDefault="00EA4134" w:rsidP="00395E17">
            <w:pPr>
              <w:spacing w:after="120" w:line="276" w:lineRule="auto"/>
              <w:ind w:firstLine="459"/>
              <w:rPr>
                <w:rFonts w:ascii="Times New Roman" w:hAnsi="Times New Roman" w:cs="Times New Roman"/>
                <w:b/>
                <w:i/>
                <w:color w:val="00B050"/>
                <w:sz w:val="36"/>
                <w:szCs w:val="36"/>
                <w:u w:val="single"/>
              </w:rPr>
            </w:pP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Это обучающая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которой ребенок осваивает состав числа в пределах пяти, десяти, второго десятка. Учится считать, складывать и вычитать. Знакомится с такими понятиями, как </w:t>
            </w:r>
            <w:r w:rsidR="00395E1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полное</w:t>
            </w:r>
            <w:r w:rsidR="00395E1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95E1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неполное</w:t>
            </w:r>
            <w:r w:rsidR="00395E1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395E1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пустое множество</w:t>
            </w:r>
            <w:r w:rsidR="00395E1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. Отличительной особенностью этой дидактической игры является комплексное использование трех анализаторов ребенка: слухов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ого, зрительного и тактильно-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осязательного. Это помогает наилучшему освоению им состава числа и счетной деятельности.</w:t>
            </w:r>
          </w:p>
        </w:tc>
      </w:tr>
    </w:tbl>
    <w:p w:rsidR="00253143" w:rsidRDefault="00253143" w:rsidP="00253143">
      <w:pPr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A4134" w:rsidRDefault="00EA4134" w:rsidP="00253143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A4134">
        <w:rPr>
          <w:rFonts w:ascii="Times New Roman" w:hAnsi="Times New Roman" w:cs="Times New Roman"/>
          <w:sz w:val="28"/>
          <w:szCs w:val="28"/>
          <w:u w:val="single"/>
        </w:rPr>
        <w:t>В игре развиваются:</w:t>
      </w:r>
    </w:p>
    <w:p w:rsidR="00EA4134" w:rsidRDefault="00EA4134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814A1">
        <w:rPr>
          <w:rFonts w:ascii="Times New Roman" w:hAnsi="Times New Roman" w:cs="Times New Roman"/>
          <w:sz w:val="28"/>
          <w:szCs w:val="28"/>
        </w:rPr>
        <w:t xml:space="preserve">сенсорные способности (восприятие цвета); </w:t>
      </w:r>
    </w:p>
    <w:p w:rsidR="00C34C00" w:rsidRDefault="00EA4134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4361">
        <w:rPr>
          <w:rFonts w:ascii="Times New Roman" w:hAnsi="Times New Roman" w:cs="Times New Roman"/>
          <w:sz w:val="28"/>
          <w:szCs w:val="28"/>
        </w:rPr>
        <w:t>психи</w:t>
      </w:r>
      <w:r w:rsidRPr="00D814A1">
        <w:rPr>
          <w:rFonts w:ascii="Times New Roman" w:hAnsi="Times New Roman" w:cs="Times New Roman"/>
          <w:sz w:val="28"/>
          <w:szCs w:val="28"/>
        </w:rPr>
        <w:t>ческие процесс</w:t>
      </w:r>
      <w:r w:rsidR="008A4361">
        <w:rPr>
          <w:rFonts w:ascii="Times New Roman" w:hAnsi="Times New Roman" w:cs="Times New Roman"/>
          <w:sz w:val="28"/>
          <w:szCs w:val="28"/>
        </w:rPr>
        <w:t>ы (внимание, память, мышление);</w:t>
      </w:r>
    </w:p>
    <w:p w:rsidR="00253143" w:rsidRDefault="008A4361" w:rsidP="008A4361">
      <w:pPr>
        <w:spacing w:after="120" w:line="240" w:lineRule="auto"/>
        <w:ind w:firstLine="426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814A1">
        <w:rPr>
          <w:rFonts w:ascii="Times New Roman" w:hAnsi="Times New Roman" w:cs="Times New Roman"/>
          <w:sz w:val="28"/>
          <w:szCs w:val="28"/>
        </w:rPr>
        <w:t>мелкая моторика руки (ребенок манипулирует грибками и корзинками, обводит их карандашом, раскрашивает или заштриховывает изображение)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3143" w:rsidRDefault="00253143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</w:pPr>
    </w:p>
    <w:p w:rsidR="00253143" w:rsidRDefault="00253143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</w:pPr>
    </w:p>
    <w:p w:rsidR="0047695E" w:rsidRDefault="006944FC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</w:pPr>
      <w:r w:rsidRPr="004F3AE1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lastRenderedPageBreak/>
        <w:t>«Чудо – Соты»</w:t>
      </w:r>
    </w:p>
    <w:tbl>
      <w:tblPr>
        <w:tblStyle w:val="a5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521"/>
        <w:gridCol w:w="3651"/>
      </w:tblGrid>
      <w:tr w:rsidR="0047695E" w:rsidTr="00115318">
        <w:tc>
          <w:tcPr>
            <w:tcW w:w="6521" w:type="dxa"/>
          </w:tcPr>
          <w:p w:rsidR="0047695E" w:rsidRDefault="00115318" w:rsidP="00395E17">
            <w:pPr>
              <w:spacing w:after="120" w:line="276" w:lineRule="auto"/>
              <w:ind w:firstLine="459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  <w:u w:val="single"/>
              </w:rPr>
            </w:pP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Это пособие представляет собой деревянную рамку с пятью разноцветными вкладышами, по форме напоминающими </w:t>
            </w:r>
            <w:r w:rsidR="008A43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соты</w:t>
            </w:r>
            <w:r w:rsidR="008A436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. Каждая </w:t>
            </w:r>
            <w:r w:rsidR="008A43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сота</w:t>
            </w:r>
            <w:proofErr w:type="spellEnd"/>
            <w:r w:rsidR="008A436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 состоит из нескольких частей – геометрических фигур. Ребенок сможет играть, собирая все </w:t>
            </w:r>
            <w:r w:rsidR="008A43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соты</w:t>
            </w:r>
            <w:r w:rsidR="008A436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 воедино в рамке или конструируя из 4 них всевозможные фигуры и силуэты. </w:t>
            </w:r>
            <w:proofErr w:type="gramStart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Предметы можно складывать </w:t>
            </w:r>
            <w:r w:rsidR="008A4361"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из геометрических фигур </w:t>
            </w:r>
            <w:r w:rsidR="008A4361">
              <w:rPr>
                <w:rFonts w:ascii="Times New Roman" w:hAnsi="Times New Roman" w:cs="Times New Roman"/>
                <w:sz w:val="28"/>
                <w:szCs w:val="28"/>
              </w:rPr>
              <w:t>по предложенной схеме (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замок, кабриолет, павлина, платье, кувшинку, верблюда, такси, ракету, медведя, парусник, вара, зайца, оленя, самовар, розу, человечков, делающих утре</w:t>
            </w:r>
            <w:r w:rsidR="008A4361">
              <w:rPr>
                <w:rFonts w:ascii="Times New Roman" w:hAnsi="Times New Roman" w:cs="Times New Roman"/>
                <w:sz w:val="28"/>
                <w:szCs w:val="28"/>
              </w:rPr>
              <w:t xml:space="preserve">ннюю гимнастику и многое другое) </w:t>
            </w:r>
            <w:r w:rsidR="008A4361" w:rsidRPr="00D814A1">
              <w:rPr>
                <w:rFonts w:ascii="Times New Roman" w:hAnsi="Times New Roman" w:cs="Times New Roman"/>
                <w:sz w:val="28"/>
                <w:szCs w:val="28"/>
              </w:rPr>
              <w:t>или придумывать их самому.</w:t>
            </w:r>
            <w:proofErr w:type="gramEnd"/>
          </w:p>
        </w:tc>
        <w:tc>
          <w:tcPr>
            <w:tcW w:w="3651" w:type="dxa"/>
          </w:tcPr>
          <w:p w:rsidR="0047695E" w:rsidRDefault="00FB1369" w:rsidP="006944FC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  <w:u w:val="single"/>
              </w:rPr>
            </w:pPr>
            <w:r>
              <w:pict>
                <v:shape id="_x0000_i1026" type="#_x0000_t75" alt="" style="width:24pt;height:24pt"/>
              </w:pict>
            </w:r>
            <w:r w:rsidR="00115318">
              <w:rPr>
                <w:noProof/>
              </w:rPr>
              <w:drawing>
                <wp:inline distT="0" distB="0" distL="0" distR="0">
                  <wp:extent cx="2460803" cy="2439890"/>
                  <wp:effectExtent l="19050" t="0" r="0" b="0"/>
                  <wp:docPr id="19" name="Рисунок 19" descr="C:\Users\Дмитрий\Desktop\Ubfaf04180369450f8c345f4972ab9c7fN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митрий\Desktop\Ubfaf04180369450f8c345f4972ab9c7fN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704" cy="2443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318" w:rsidRDefault="00D814A1" w:rsidP="00C31177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5318">
        <w:rPr>
          <w:rFonts w:ascii="Times New Roman" w:hAnsi="Times New Roman" w:cs="Times New Roman"/>
          <w:sz w:val="28"/>
          <w:szCs w:val="28"/>
          <w:u w:val="single"/>
        </w:rPr>
        <w:t>Игра способствует:</w:t>
      </w:r>
    </w:p>
    <w:p w:rsidR="00115318" w:rsidRDefault="00115318" w:rsidP="00C31177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ю воображения, творческих и сенсорных способностей </w:t>
      </w:r>
    </w:p>
    <w:p w:rsidR="00115318" w:rsidRDefault="00115318" w:rsidP="00C3117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восприятие цвета, формы, величины); </w:t>
      </w:r>
    </w:p>
    <w:p w:rsidR="00115318" w:rsidRDefault="00115318" w:rsidP="00C31177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>совершенствованию интеллекта (вни</w:t>
      </w:r>
      <w:r>
        <w:rPr>
          <w:rFonts w:ascii="Times New Roman" w:hAnsi="Times New Roman" w:cs="Times New Roman"/>
          <w:sz w:val="28"/>
          <w:szCs w:val="28"/>
        </w:rPr>
        <w:t>мание, память, мышление, речь);</w:t>
      </w:r>
    </w:p>
    <w:p w:rsidR="006944FC" w:rsidRDefault="00115318" w:rsidP="00C31177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>тренировке мелкой моторики руки, тактильно-осязательных анализаторов; освоению ко</w:t>
      </w:r>
      <w:r>
        <w:rPr>
          <w:rFonts w:ascii="Times New Roman" w:hAnsi="Times New Roman" w:cs="Times New Roman"/>
          <w:sz w:val="28"/>
          <w:szCs w:val="28"/>
        </w:rPr>
        <w:t>личественного счета, п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ространственных отношений. </w:t>
      </w:r>
    </w:p>
    <w:p w:rsidR="00CD4726" w:rsidRDefault="006944FC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</w:pPr>
      <w:r w:rsidRPr="00115318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«</w:t>
      </w:r>
      <w:proofErr w:type="spellStart"/>
      <w:proofErr w:type="gramStart"/>
      <w:r w:rsidRPr="00115318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Чудо-</w:t>
      </w:r>
      <w:r w:rsidR="00D814A1" w:rsidRPr="00115318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Крестики</w:t>
      </w:r>
      <w:proofErr w:type="spellEnd"/>
      <w:proofErr w:type="gramEnd"/>
      <w:r w:rsidR="00D814A1" w:rsidRPr="00115318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»</w:t>
      </w:r>
    </w:p>
    <w:tbl>
      <w:tblPr>
        <w:tblStyle w:val="a5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7"/>
        <w:gridCol w:w="5729"/>
      </w:tblGrid>
      <w:tr w:rsidR="00115318" w:rsidRPr="00CD4726" w:rsidTr="00CD4726">
        <w:tc>
          <w:tcPr>
            <w:tcW w:w="4395" w:type="dxa"/>
            <w:shd w:val="clear" w:color="auto" w:fill="FFFFFF" w:themeFill="background1"/>
          </w:tcPr>
          <w:p w:rsidR="00115318" w:rsidRPr="00CD4726" w:rsidRDefault="008B12D8" w:rsidP="00CD4726">
            <w:pPr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36"/>
                <w:u w:val="single"/>
              </w:rPr>
            </w:pPr>
            <w:r w:rsidRPr="00CD4726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36"/>
                <w:szCs w:val="36"/>
                <w:u w:val="single"/>
              </w:rPr>
              <w:drawing>
                <wp:inline distT="0" distB="0" distL="0" distR="0">
                  <wp:extent cx="2686304" cy="2728570"/>
                  <wp:effectExtent l="19050" t="0" r="0" b="0"/>
                  <wp:docPr id="31" name="Рисунок 31" descr="C:\Users\Дмитрий\Desktop\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митрий\Desktop\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862" cy="272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shd w:val="clear" w:color="auto" w:fill="FFFFFF" w:themeFill="background1"/>
          </w:tcPr>
          <w:p w:rsidR="00CD4726" w:rsidRPr="00CD4726" w:rsidRDefault="00CD4726" w:rsidP="00CD4726">
            <w:pPr>
              <w:ind w:firstLine="378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  <w:p w:rsidR="00CD4726" w:rsidRDefault="00CD4726" w:rsidP="00CD4726">
            <w:pPr>
              <w:ind w:firstLine="37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318" w:rsidRPr="00395E17" w:rsidRDefault="00CD4726" w:rsidP="00395E17">
            <w:pPr>
              <w:spacing w:after="120" w:line="276" w:lineRule="auto"/>
              <w:ind w:firstLine="378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Представляют собой игру с вкладышами. Вкладыши сделаны из кругов и крестиков. Крестики разрезаны на части в виде геометрических</w:t>
            </w:r>
            <w:r w:rsidR="004B07AB">
              <w:rPr>
                <w:rFonts w:ascii="Times New Roman" w:hAnsi="Times New Roman" w:cs="Times New Roman"/>
                <w:sz w:val="28"/>
                <w:szCs w:val="28"/>
              </w:rPr>
              <w:t xml:space="preserve"> фигур. На начальном этапе ребёнок учи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тся собирать разрезанные фигуры в единое целое. Далее задание усложняется: по схемам ребенок собирает сначала дорожки, башни, а затем драконов, человечков, солдат</w:t>
            </w:r>
            <w:r w:rsidR="00395E17">
              <w:rPr>
                <w:rFonts w:ascii="Times New Roman" w:hAnsi="Times New Roman" w:cs="Times New Roman"/>
                <w:sz w:val="28"/>
                <w:szCs w:val="28"/>
              </w:rPr>
              <w:t>иков, насекомых и многое другое</w:t>
            </w:r>
            <w:proofErr w:type="gramStart"/>
            <w:r w:rsidR="00395E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395E17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 w:rsidR="00395E17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с</w:t>
            </w:r>
            <w:proofErr w:type="gramEnd"/>
            <w:r w:rsidR="00395E17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обой игру с </w:t>
            </w:r>
          </w:p>
        </w:tc>
      </w:tr>
    </w:tbl>
    <w:p w:rsidR="00CD4726" w:rsidRDefault="00D814A1" w:rsidP="00253143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D4726">
        <w:rPr>
          <w:rFonts w:ascii="Times New Roman" w:hAnsi="Times New Roman" w:cs="Times New Roman"/>
          <w:sz w:val="28"/>
          <w:szCs w:val="28"/>
          <w:u w:val="single"/>
        </w:rPr>
        <w:t>Игра способствует:</w:t>
      </w:r>
    </w:p>
    <w:p w:rsidR="00CD4726" w:rsidRDefault="00CD4726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>развитию внимания, памяти, вообра</w:t>
      </w:r>
      <w:r>
        <w:rPr>
          <w:rFonts w:ascii="Times New Roman" w:hAnsi="Times New Roman" w:cs="Times New Roman"/>
          <w:sz w:val="28"/>
          <w:szCs w:val="28"/>
        </w:rPr>
        <w:t>жения, творческих способностей;</w:t>
      </w:r>
    </w:p>
    <w:p w:rsidR="00CD4726" w:rsidRDefault="00CD4726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>различению цветов радуги, ге</w:t>
      </w:r>
      <w:r>
        <w:rPr>
          <w:rFonts w:ascii="Times New Roman" w:hAnsi="Times New Roman" w:cs="Times New Roman"/>
          <w:sz w:val="28"/>
          <w:szCs w:val="28"/>
        </w:rPr>
        <w:t>ометрических фигур, их размера;</w:t>
      </w:r>
    </w:p>
    <w:p w:rsidR="006944FC" w:rsidRDefault="00CD4726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>развивает умени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 «читать» схемы, сравнивать и составлять целое из частей. </w:t>
      </w:r>
    </w:p>
    <w:p w:rsidR="00C31177" w:rsidRDefault="00C31177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</w:pPr>
    </w:p>
    <w:p w:rsidR="00E665B6" w:rsidRDefault="00D814A1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</w:pPr>
      <w:r w:rsidRPr="00CD4726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t>Кораблик «Плюх-Плюх»</w:t>
      </w:r>
    </w:p>
    <w:p w:rsidR="00C63E0D" w:rsidRDefault="00C63E0D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</w:pPr>
    </w:p>
    <w:tbl>
      <w:tblPr>
        <w:tblStyle w:val="a5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6"/>
        <w:gridCol w:w="4786"/>
      </w:tblGrid>
      <w:tr w:rsidR="00CD4726" w:rsidTr="00E665B6">
        <w:tc>
          <w:tcPr>
            <w:tcW w:w="5386" w:type="dxa"/>
          </w:tcPr>
          <w:p w:rsidR="00CD4726" w:rsidRPr="00253143" w:rsidRDefault="00E665B6" w:rsidP="00253143">
            <w:pPr>
              <w:spacing w:after="120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ятимачтовый кораблик «Плюх-Плюх» 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для самых маленьких. 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Ребенок снимает флажки с мачт кораблика и одевает их обратно. Нанизывает флажки на шнурок, как гирлянды. Ребенок узнает, что значит </w:t>
            </w:r>
            <w:r w:rsidRPr="00395E1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высокий и низкий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, определяет, где флажков на мачтах </w:t>
            </w:r>
            <w:r w:rsidRPr="00395E1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много, мало, поровну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786" w:type="dxa"/>
          </w:tcPr>
          <w:p w:rsidR="00CD4726" w:rsidRDefault="00CD4726" w:rsidP="006944FC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  <w:u w:val="single"/>
              </w:rPr>
            </w:pPr>
            <w:r w:rsidRPr="00E665B6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36"/>
                <w:szCs w:val="36"/>
                <w:u w:val="single"/>
              </w:rPr>
              <w:drawing>
                <wp:inline distT="0" distB="0" distL="0" distR="0">
                  <wp:extent cx="1721967" cy="1721967"/>
                  <wp:effectExtent l="19050" t="0" r="0" b="0"/>
                  <wp:docPr id="32" name="Рисунок 32" descr="C:\Users\Дмитрий\Desktop\6714528bc0c0eb2e2c3befdb794ebcc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митрий\Desktop\6714528bc0c0eb2e2c3befdb794ebcc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095" cy="172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5B6" w:rsidRDefault="00D814A1" w:rsidP="00253143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65B6">
        <w:rPr>
          <w:rFonts w:ascii="Times New Roman" w:hAnsi="Times New Roman" w:cs="Times New Roman"/>
          <w:sz w:val="28"/>
          <w:szCs w:val="28"/>
          <w:u w:val="single"/>
        </w:rPr>
        <w:t>Игра способствует раз</w:t>
      </w:r>
      <w:r w:rsidR="006944FC" w:rsidRPr="00E665B6">
        <w:rPr>
          <w:rFonts w:ascii="Times New Roman" w:hAnsi="Times New Roman" w:cs="Times New Roman"/>
          <w:sz w:val="28"/>
          <w:szCs w:val="28"/>
          <w:u w:val="single"/>
        </w:rPr>
        <w:t>витию:</w:t>
      </w:r>
    </w:p>
    <w:p w:rsidR="00E665B6" w:rsidRDefault="00E665B6" w:rsidP="00B6289D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44FC">
        <w:rPr>
          <w:rFonts w:ascii="Times New Roman" w:hAnsi="Times New Roman" w:cs="Times New Roman"/>
          <w:sz w:val="28"/>
          <w:szCs w:val="28"/>
        </w:rPr>
        <w:t>сенсорных способностей (</w:t>
      </w:r>
      <w:r w:rsidR="00D814A1" w:rsidRPr="00D814A1">
        <w:rPr>
          <w:rFonts w:ascii="Times New Roman" w:hAnsi="Times New Roman" w:cs="Times New Roman"/>
          <w:sz w:val="28"/>
          <w:szCs w:val="28"/>
        </w:rPr>
        <w:t>ребенок раскладывает предм</w:t>
      </w:r>
      <w:r w:rsidR="006944FC">
        <w:rPr>
          <w:rFonts w:ascii="Times New Roman" w:hAnsi="Times New Roman" w:cs="Times New Roman"/>
          <w:sz w:val="28"/>
          <w:szCs w:val="28"/>
        </w:rPr>
        <w:t>еты в группы по одному признаку</w:t>
      </w:r>
      <w:r w:rsidR="00B6289D">
        <w:rPr>
          <w:rFonts w:ascii="Times New Roman" w:hAnsi="Times New Roman" w:cs="Times New Roman"/>
          <w:sz w:val="28"/>
          <w:szCs w:val="28"/>
        </w:rPr>
        <w:t xml:space="preserve"> – 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цвету); </w:t>
      </w:r>
    </w:p>
    <w:p w:rsidR="00E665B6" w:rsidRDefault="00E665B6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внимания, мышления, памяти, речи; </w:t>
      </w:r>
    </w:p>
    <w:p w:rsidR="004B07AB" w:rsidRDefault="00E665B6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математических представлений (ребенок узнает, что значит высокий и низкий, определяет, где флажков на мачтах много, </w:t>
      </w:r>
      <w:r w:rsidR="00C31177">
        <w:rPr>
          <w:rFonts w:ascii="Times New Roman" w:hAnsi="Times New Roman" w:cs="Times New Roman"/>
          <w:sz w:val="28"/>
          <w:szCs w:val="28"/>
        </w:rPr>
        <w:t>мало, поровну, учится считать);</w:t>
      </w:r>
    </w:p>
    <w:p w:rsidR="00C31177" w:rsidRDefault="00C31177" w:rsidP="00C31177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-мелкой моторики пальцев рук.</w:t>
      </w:r>
    </w:p>
    <w:p w:rsidR="00C31177" w:rsidRDefault="00C31177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C63E0D" w:rsidRPr="00253143" w:rsidRDefault="00C63E0D" w:rsidP="00253143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665B6" w:rsidRDefault="006944FC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single"/>
        </w:rPr>
      </w:pPr>
      <w:r w:rsidRPr="00E665B6">
        <w:rPr>
          <w:rFonts w:ascii="Times New Roman" w:hAnsi="Times New Roman" w:cs="Times New Roman"/>
          <w:b/>
          <w:i/>
          <w:color w:val="00B0F0"/>
          <w:sz w:val="36"/>
          <w:szCs w:val="36"/>
          <w:u w:val="single"/>
        </w:rPr>
        <w:t>Кораблик «Брызг-</w:t>
      </w:r>
      <w:r w:rsidR="00D814A1" w:rsidRPr="00E665B6">
        <w:rPr>
          <w:rFonts w:ascii="Times New Roman" w:hAnsi="Times New Roman" w:cs="Times New Roman"/>
          <w:b/>
          <w:i/>
          <w:color w:val="00B0F0"/>
          <w:sz w:val="36"/>
          <w:szCs w:val="36"/>
          <w:u w:val="single"/>
        </w:rPr>
        <w:t>брызг»</w:t>
      </w:r>
    </w:p>
    <w:p w:rsidR="00C63E0D" w:rsidRPr="006263E6" w:rsidRDefault="00C63E0D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single"/>
        </w:rPr>
      </w:pPr>
    </w:p>
    <w:tbl>
      <w:tblPr>
        <w:tblStyle w:val="a5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6"/>
        <w:gridCol w:w="4786"/>
      </w:tblGrid>
      <w:tr w:rsidR="00E665B6" w:rsidTr="00E665B6">
        <w:tc>
          <w:tcPr>
            <w:tcW w:w="5386" w:type="dxa"/>
          </w:tcPr>
          <w:p w:rsidR="00E665B6" w:rsidRPr="00E665B6" w:rsidRDefault="00E665B6" w:rsidP="006944FC">
            <w:pPr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36"/>
                <w:u w:val="single"/>
              </w:rPr>
            </w:pPr>
            <w:r w:rsidRPr="00E665B6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36"/>
                <w:szCs w:val="36"/>
                <w:u w:val="single"/>
              </w:rPr>
              <w:drawing>
                <wp:inline distT="0" distB="0" distL="0" distR="0">
                  <wp:extent cx="2431542" cy="1823179"/>
                  <wp:effectExtent l="19050" t="0" r="6858" b="0"/>
                  <wp:docPr id="33" name="Рисунок 33" descr="C:\Users\Дмитрий\Desktop\korablik-bruzg-bruz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митрий\Desktop\korablik-bruzg-bruz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570" cy="182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65B6" w:rsidRPr="00C31177" w:rsidRDefault="00E665B6" w:rsidP="00C31177">
            <w:pPr>
              <w:ind w:firstLine="460"/>
              <w:rPr>
                <w:rFonts w:ascii="Times New Roman" w:hAnsi="Times New Roman" w:cs="Times New Roman"/>
                <w:sz w:val="28"/>
                <w:szCs w:val="28"/>
              </w:rPr>
            </w:pP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Представляет собой игровое поле из </w:t>
            </w:r>
            <w:proofErr w:type="spellStart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ковролина</w:t>
            </w:r>
            <w:proofErr w:type="spellEnd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 в виде корабля с приклеенным фанерным корпусом и нанесенными цифрами от 1 до 7. К мачте на корпусе нужно прикреплять по цветам радуги и по необходимому </w:t>
            </w:r>
            <w:r w:rsidR="00C3117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количеству флажки на липучках – 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паруса.</w:t>
            </w:r>
          </w:p>
        </w:tc>
      </w:tr>
    </w:tbl>
    <w:p w:rsidR="00C63E0D" w:rsidRDefault="00C63E0D" w:rsidP="006263E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665B6" w:rsidRDefault="00D814A1" w:rsidP="006263E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665B6">
        <w:rPr>
          <w:rFonts w:ascii="Times New Roman" w:hAnsi="Times New Roman" w:cs="Times New Roman"/>
          <w:sz w:val="28"/>
          <w:szCs w:val="28"/>
          <w:u w:val="single"/>
        </w:rPr>
        <w:t>Игра развивает</w:t>
      </w:r>
      <w:r w:rsidR="00E665B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665B6" w:rsidRDefault="00E665B6" w:rsidP="006944F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>мелкую мотори</w:t>
      </w:r>
      <w:r>
        <w:rPr>
          <w:rFonts w:ascii="Times New Roman" w:hAnsi="Times New Roman" w:cs="Times New Roman"/>
          <w:sz w:val="28"/>
          <w:szCs w:val="28"/>
        </w:rPr>
        <w:t>ку, внимание, память, мышление;</w:t>
      </w:r>
    </w:p>
    <w:p w:rsidR="006944FC" w:rsidRDefault="00E665B6" w:rsidP="006944F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 xml:space="preserve">представление о математических понятиях, о цвете, высоте, пространственном расположении предметов, условной мерке, количестве предметов, их порядковом номере и цифровом ряде. </w:t>
      </w:r>
    </w:p>
    <w:p w:rsidR="006B1C3D" w:rsidRDefault="006B1C3D" w:rsidP="006944F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C63E0D" w:rsidRDefault="00C63E0D" w:rsidP="00B6289D">
      <w:pPr>
        <w:spacing w:after="0"/>
        <w:rPr>
          <w:rFonts w:ascii="Times New Roman" w:hAnsi="Times New Roman" w:cs="Times New Roman"/>
          <w:b/>
          <w:i/>
          <w:color w:val="92D050"/>
          <w:sz w:val="36"/>
          <w:szCs w:val="36"/>
          <w:u w:val="single"/>
        </w:rPr>
      </w:pPr>
    </w:p>
    <w:p w:rsidR="00C63E0D" w:rsidRDefault="00C63E0D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92D050"/>
          <w:sz w:val="36"/>
          <w:szCs w:val="36"/>
          <w:u w:val="single"/>
        </w:rPr>
      </w:pPr>
    </w:p>
    <w:p w:rsidR="006B1C3D" w:rsidRDefault="00CD4726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92D050"/>
          <w:sz w:val="36"/>
          <w:szCs w:val="36"/>
          <w:u w:val="single"/>
        </w:rPr>
      </w:pPr>
      <w:r w:rsidRPr="006B1C3D">
        <w:rPr>
          <w:rFonts w:ascii="Times New Roman" w:hAnsi="Times New Roman" w:cs="Times New Roman"/>
          <w:b/>
          <w:i/>
          <w:color w:val="92D050"/>
          <w:sz w:val="36"/>
          <w:szCs w:val="36"/>
          <w:u w:val="single"/>
        </w:rPr>
        <w:lastRenderedPageBreak/>
        <w:t>«Прозрачный квадрат»</w:t>
      </w:r>
    </w:p>
    <w:tbl>
      <w:tblPr>
        <w:tblStyle w:val="a5"/>
        <w:tblW w:w="10783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7"/>
        <w:gridCol w:w="4866"/>
      </w:tblGrid>
      <w:tr w:rsidR="006B1C3D" w:rsidTr="00C63E0D">
        <w:trPr>
          <w:trHeight w:val="4439"/>
        </w:trPr>
        <w:tc>
          <w:tcPr>
            <w:tcW w:w="5917" w:type="dxa"/>
          </w:tcPr>
          <w:p w:rsidR="006B1C3D" w:rsidRPr="006B1C3D" w:rsidRDefault="006B1C3D" w:rsidP="00C63E0D">
            <w:pPr>
              <w:spacing w:after="120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состав игры входят: 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30 квадратных пластинок из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розрачной пленки ПВХ. 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На каждую пластинку нанесено изображени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одной геометрической фигуры – 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квадрата, прямоугольника, треугольника, прямоугольной трапеции, пятиу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гольника или шестиугольника; схемы сложения фигур; м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етодика-сказка «Подарок хранителя озера </w:t>
            </w:r>
            <w:proofErr w:type="spellStart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Айс</w:t>
            </w:r>
            <w:proofErr w:type="spellEnd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». Ребенок накладывает пластинки друга на друга, совмещает закрашенные части и составляет из них геометрические фигуры или предметные силуэты. Предметные силуэты можно получить и путем прил</w:t>
            </w:r>
            <w:r w:rsidR="00C63E0D">
              <w:rPr>
                <w:rFonts w:ascii="Times New Roman" w:hAnsi="Times New Roman" w:cs="Times New Roman"/>
                <w:sz w:val="28"/>
                <w:szCs w:val="28"/>
              </w:rPr>
              <w:t>ожения геометрических фигур на п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ластинках друг к другу.</w:t>
            </w:r>
          </w:p>
        </w:tc>
        <w:tc>
          <w:tcPr>
            <w:tcW w:w="4866" w:type="dxa"/>
          </w:tcPr>
          <w:p w:rsidR="006B1C3D" w:rsidRDefault="006B1C3D" w:rsidP="00CD4726">
            <w:pPr>
              <w:jc w:val="center"/>
              <w:rPr>
                <w:rFonts w:ascii="Times New Roman" w:hAnsi="Times New Roman" w:cs="Times New Roman"/>
                <w:b/>
                <w:i/>
                <w:color w:val="92D050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933395" cy="2721254"/>
                  <wp:effectExtent l="19050" t="0" r="305" b="0"/>
                  <wp:docPr id="34" name="Рисунок 34" descr="https://fodar.ru/upload/iblock/049/0498ece76ed04d13c45963a4c3ab3f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odar.ru/upload/iblock/049/0498ece76ed04d13c45963a4c3ab3f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892" cy="2727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C3D" w:rsidTr="00C63E0D">
        <w:trPr>
          <w:trHeight w:val="61"/>
        </w:trPr>
        <w:tc>
          <w:tcPr>
            <w:tcW w:w="5917" w:type="dxa"/>
          </w:tcPr>
          <w:p w:rsidR="006B1C3D" w:rsidRDefault="006B1C3D" w:rsidP="006B1C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6" w:type="dxa"/>
          </w:tcPr>
          <w:p w:rsidR="006B1C3D" w:rsidRDefault="006B1C3D" w:rsidP="00C63E0D">
            <w:pPr>
              <w:rPr>
                <w:noProof/>
              </w:rPr>
            </w:pPr>
          </w:p>
        </w:tc>
      </w:tr>
    </w:tbl>
    <w:p w:rsidR="006B1C3D" w:rsidRDefault="00CD4726" w:rsidP="00C63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C3D">
        <w:rPr>
          <w:rFonts w:ascii="Times New Roman" w:hAnsi="Times New Roman" w:cs="Times New Roman"/>
          <w:sz w:val="28"/>
          <w:szCs w:val="28"/>
          <w:u w:val="single"/>
        </w:rPr>
        <w:t>Игра развивает:</w:t>
      </w:r>
    </w:p>
    <w:p w:rsidR="006B1C3D" w:rsidRDefault="006B1C3D" w:rsidP="00C63E0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726" w:rsidRPr="00D814A1">
        <w:rPr>
          <w:rFonts w:ascii="Times New Roman" w:hAnsi="Times New Roman" w:cs="Times New Roman"/>
          <w:sz w:val="28"/>
          <w:szCs w:val="28"/>
        </w:rPr>
        <w:t xml:space="preserve">освоение названий и структуры геометрических фигур, их размера; </w:t>
      </w:r>
    </w:p>
    <w:p w:rsidR="006B1C3D" w:rsidRDefault="006B1C3D" w:rsidP="00C63E0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726" w:rsidRPr="00D814A1">
        <w:rPr>
          <w:rFonts w:ascii="Times New Roman" w:hAnsi="Times New Roman" w:cs="Times New Roman"/>
          <w:sz w:val="28"/>
          <w:szCs w:val="28"/>
        </w:rPr>
        <w:t>умение составлять геометрические фигуры из частей, понимание соотношения целого и части;</w:t>
      </w:r>
    </w:p>
    <w:p w:rsidR="005E1E02" w:rsidRDefault="006B1C3D" w:rsidP="00C63E0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4726" w:rsidRPr="00D814A1">
        <w:rPr>
          <w:rFonts w:ascii="Times New Roman" w:hAnsi="Times New Roman" w:cs="Times New Roman"/>
          <w:sz w:val="28"/>
          <w:szCs w:val="28"/>
        </w:rPr>
        <w:t>умение конструировать предметные силуэты путем нало</w:t>
      </w:r>
      <w:r w:rsidR="005E1E02">
        <w:rPr>
          <w:rFonts w:ascii="Times New Roman" w:hAnsi="Times New Roman" w:cs="Times New Roman"/>
          <w:sz w:val="28"/>
          <w:szCs w:val="28"/>
        </w:rPr>
        <w:t>жения или приложения пластинок;</w:t>
      </w:r>
    </w:p>
    <w:p w:rsidR="00C63E0D" w:rsidRDefault="005E1E02" w:rsidP="00C63E0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CD4726" w:rsidRPr="00D814A1">
        <w:rPr>
          <w:rFonts w:ascii="Times New Roman" w:hAnsi="Times New Roman" w:cs="Times New Roman"/>
          <w:sz w:val="28"/>
          <w:szCs w:val="28"/>
        </w:rPr>
        <w:t xml:space="preserve">внимание, память, воображение, умение анализировать, сравнивать, творческие способности, речь, мелкую моторику </w:t>
      </w:r>
      <w:r>
        <w:rPr>
          <w:rFonts w:ascii="Times New Roman" w:hAnsi="Times New Roman" w:cs="Times New Roman"/>
          <w:sz w:val="28"/>
          <w:szCs w:val="28"/>
        </w:rPr>
        <w:t xml:space="preserve">пальцев </w:t>
      </w:r>
      <w:r w:rsidR="00CD4726" w:rsidRPr="00D814A1">
        <w:rPr>
          <w:rFonts w:ascii="Times New Roman" w:hAnsi="Times New Roman" w:cs="Times New Roman"/>
          <w:sz w:val="28"/>
          <w:szCs w:val="28"/>
        </w:rPr>
        <w:t xml:space="preserve">рук. </w:t>
      </w:r>
      <w:proofErr w:type="gramEnd"/>
    </w:p>
    <w:p w:rsidR="00C63E0D" w:rsidRPr="00C63E0D" w:rsidRDefault="00C63E0D" w:rsidP="00C63E0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F76B3" w:rsidRPr="005F76B3" w:rsidRDefault="005F76B3" w:rsidP="006263E6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</w:pPr>
      <w:r w:rsidRPr="005F76B3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  <w:t>«Прозрачная цифра»</w:t>
      </w:r>
    </w:p>
    <w:tbl>
      <w:tblPr>
        <w:tblStyle w:val="a5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6804"/>
      </w:tblGrid>
      <w:tr w:rsidR="005F76B3" w:rsidTr="005F76B3">
        <w:trPr>
          <w:trHeight w:val="3655"/>
        </w:trPr>
        <w:tc>
          <w:tcPr>
            <w:tcW w:w="3544" w:type="dxa"/>
          </w:tcPr>
          <w:p w:rsidR="005F76B3" w:rsidRDefault="005F76B3" w:rsidP="005F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1842" cy="2172614"/>
                  <wp:effectExtent l="19050" t="0" r="0" b="0"/>
                  <wp:docPr id="37" name="Рисунок 37" descr="https://litgen.ru/upload/iblock/7a7/7a79cf56e0bc43fb01076cce84d5ea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itgen.ru/upload/iblock/7a7/7a79cf56e0bc43fb01076cce84d5ea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42" cy="2172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F76B3" w:rsidRPr="005F76B3" w:rsidRDefault="005F76B3" w:rsidP="00C63E0D">
            <w:pPr>
              <w:shd w:val="clear" w:color="auto" w:fill="FFFFFF"/>
              <w:spacing w:after="120"/>
              <w:ind w:firstLine="459"/>
              <w:rPr>
                <w:rFonts w:ascii="Tahoma" w:eastAsia="Times New Roman" w:hAnsi="Tahoma" w:cs="Tahoma"/>
                <w:color w:val="111111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состав игры входят </w:t>
            </w:r>
            <w:r w:rsidRPr="005F76B3">
              <w:rPr>
                <w:rFonts w:ascii="Times New Roman" w:hAnsi="Times New Roman" w:cs="Times New Roman"/>
                <w:sz w:val="28"/>
                <w:szCs w:val="28"/>
              </w:rPr>
              <w:t>24 прямоугольные пластинки из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озрачной пленки ПВХ</w:t>
            </w:r>
            <w:r w:rsidRPr="005F76B3">
              <w:rPr>
                <w:rFonts w:ascii="Times New Roman" w:hAnsi="Times New Roman" w:cs="Times New Roman"/>
                <w:sz w:val="28"/>
                <w:szCs w:val="28"/>
              </w:rPr>
              <w:t>. На пластинках нарисованы цветные (красные, желтые, синие, зеленые) полоски в различно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пространственном положении. </w:t>
            </w:r>
            <w:r w:rsidRPr="005F76B3">
              <w:rPr>
                <w:rFonts w:ascii="Times New Roman" w:hAnsi="Times New Roman" w:cs="Times New Roman"/>
                <w:sz w:val="28"/>
                <w:szCs w:val="28"/>
              </w:rPr>
              <w:t>Бумажные карточки-трафареты с цветными (красными, желтыми, синими, зелеными) цифрами от 0 до 9 (по принципу электронной восьмерки).</w:t>
            </w:r>
            <w:r w:rsidR="00D11A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F76B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5F76B3">
              <w:rPr>
                <w:rFonts w:ascii="Times New Roman" w:hAnsi="Times New Roman" w:cs="Times New Roman"/>
                <w:sz w:val="28"/>
                <w:szCs w:val="28"/>
              </w:rPr>
              <w:t>ебенок накладывает пластинки друга на друга, совмещает полоски и составляет цифры сначала по образцу, потом по памяти. Конструирует из полосок на пластинках предметные силуэты.</w:t>
            </w:r>
          </w:p>
        </w:tc>
      </w:tr>
    </w:tbl>
    <w:p w:rsidR="005F76B3" w:rsidRPr="005F76B3" w:rsidRDefault="005F76B3" w:rsidP="00C63E0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5F76B3">
        <w:rPr>
          <w:rFonts w:ascii="Times New Roman" w:hAnsi="Times New Roman" w:cs="Times New Roman"/>
          <w:sz w:val="28"/>
          <w:szCs w:val="28"/>
          <w:u w:val="single"/>
        </w:rPr>
        <w:t>Игра развивает: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5F76B3">
        <w:rPr>
          <w:rFonts w:ascii="Times New Roman" w:hAnsi="Times New Roman" w:cs="Times New Roman"/>
          <w:sz w:val="28"/>
          <w:szCs w:val="28"/>
        </w:rPr>
        <w:t>умение сортировать пластинки по цвету, количеству и пространств</w:t>
      </w:r>
      <w:r>
        <w:rPr>
          <w:rFonts w:ascii="Times New Roman" w:hAnsi="Times New Roman" w:cs="Times New Roman"/>
          <w:sz w:val="28"/>
          <w:szCs w:val="28"/>
        </w:rPr>
        <w:t>енному расположению полосок; 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5F76B3">
        <w:rPr>
          <w:rFonts w:ascii="Times New Roman" w:hAnsi="Times New Roman" w:cs="Times New Roman"/>
          <w:sz w:val="28"/>
          <w:szCs w:val="28"/>
        </w:rPr>
        <w:t>умение составлять цифры о</w:t>
      </w:r>
      <w:r>
        <w:rPr>
          <w:rFonts w:ascii="Times New Roman" w:hAnsi="Times New Roman" w:cs="Times New Roman"/>
          <w:sz w:val="28"/>
          <w:szCs w:val="28"/>
        </w:rPr>
        <w:t>т 0 до 9 по образцу и памяти;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5F76B3">
        <w:rPr>
          <w:rFonts w:ascii="Times New Roman" w:hAnsi="Times New Roman" w:cs="Times New Roman"/>
          <w:sz w:val="28"/>
          <w:szCs w:val="28"/>
        </w:rPr>
        <w:t>объем и концентрацию внимания, память, умен</w:t>
      </w:r>
      <w:r>
        <w:rPr>
          <w:rFonts w:ascii="Times New Roman" w:hAnsi="Times New Roman" w:cs="Times New Roman"/>
          <w:sz w:val="28"/>
          <w:szCs w:val="28"/>
        </w:rPr>
        <w:t>ие анализировать, сравнивать;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5F76B3">
        <w:rPr>
          <w:rFonts w:ascii="Times New Roman" w:hAnsi="Times New Roman" w:cs="Times New Roman"/>
          <w:sz w:val="28"/>
          <w:szCs w:val="28"/>
        </w:rPr>
        <w:t>воображение, творческие способности;</w:t>
      </w:r>
      <w:r w:rsidRPr="005F76B3">
        <w:rPr>
          <w:rFonts w:ascii="Times New Roman" w:hAnsi="Times New Roman" w:cs="Times New Roman"/>
          <w:sz w:val="28"/>
          <w:szCs w:val="28"/>
        </w:rPr>
        <w:br/>
        <w:t xml:space="preserve">-мелкую моторику </w:t>
      </w:r>
      <w:r>
        <w:rPr>
          <w:rFonts w:ascii="Times New Roman" w:hAnsi="Times New Roman" w:cs="Times New Roman"/>
          <w:sz w:val="28"/>
          <w:szCs w:val="28"/>
        </w:rPr>
        <w:t xml:space="preserve">пальцев </w:t>
      </w:r>
      <w:r w:rsidR="004B07AB">
        <w:rPr>
          <w:rFonts w:ascii="Times New Roman" w:hAnsi="Times New Roman" w:cs="Times New Roman"/>
          <w:sz w:val="28"/>
          <w:szCs w:val="28"/>
        </w:rPr>
        <w:t>рук.</w:t>
      </w:r>
    </w:p>
    <w:p w:rsidR="00C63E0D" w:rsidRDefault="00C63E0D" w:rsidP="006263E6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</w:pPr>
    </w:p>
    <w:p w:rsidR="006263E6" w:rsidRDefault="006263E6" w:rsidP="006263E6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  <w:lastRenderedPageBreak/>
        <w:t>«</w:t>
      </w:r>
      <w:proofErr w:type="spellStart"/>
      <w:r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  <w:t>Счетовозик</w:t>
      </w:r>
      <w:proofErr w:type="spellEnd"/>
      <w:r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  <w:t>»</w:t>
      </w:r>
    </w:p>
    <w:tbl>
      <w:tblPr>
        <w:tblStyle w:val="a5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4819"/>
      </w:tblGrid>
      <w:tr w:rsidR="006263E6" w:rsidTr="000145E7">
        <w:trPr>
          <w:trHeight w:val="3160"/>
        </w:trPr>
        <w:tc>
          <w:tcPr>
            <w:tcW w:w="5671" w:type="dxa"/>
          </w:tcPr>
          <w:p w:rsidR="006263E6" w:rsidRPr="000145E7" w:rsidRDefault="000145E7" w:rsidP="00C63E0D">
            <w:pPr>
              <w:shd w:val="clear" w:color="auto" w:fill="FFFFFF"/>
              <w:spacing w:after="120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состав игры входит игровое поле (</w:t>
            </w:r>
            <w:r w:rsidRPr="006263E6">
              <w:rPr>
                <w:rFonts w:ascii="Times New Roman" w:hAnsi="Times New Roman" w:cs="Times New Roman"/>
                <w:sz w:val="28"/>
                <w:szCs w:val="28"/>
              </w:rPr>
              <w:t xml:space="preserve">фанера, </w:t>
            </w:r>
            <w:proofErr w:type="spellStart"/>
            <w:r w:rsidRPr="006263E6">
              <w:rPr>
                <w:rFonts w:ascii="Times New Roman" w:hAnsi="Times New Roman" w:cs="Times New Roman"/>
                <w:sz w:val="28"/>
                <w:szCs w:val="28"/>
              </w:rPr>
              <w:t>шелкография</w:t>
            </w:r>
            <w:proofErr w:type="spellEnd"/>
            <w:r w:rsidRPr="006263E6">
              <w:rPr>
                <w:rFonts w:ascii="Times New Roman" w:hAnsi="Times New Roman" w:cs="Times New Roman"/>
                <w:sz w:val="28"/>
                <w:szCs w:val="28"/>
              </w:rPr>
              <w:t>) в форме паровозика. На поле закреплены кнопки тремя рядами (1-й – цифры первого десятка, 2-й – цифра 0 и арифметические знаки,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-й – цифры второго десятка); ш</w:t>
            </w:r>
            <w:r w:rsidRPr="006263E6">
              <w:rPr>
                <w:rFonts w:ascii="Times New Roman" w:hAnsi="Times New Roman" w:cs="Times New Roman"/>
                <w:sz w:val="28"/>
                <w:szCs w:val="28"/>
              </w:rPr>
              <w:t>нурок.</w:t>
            </w:r>
            <w:r w:rsidR="002C3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63E6">
              <w:rPr>
                <w:rFonts w:ascii="Times New Roman" w:hAnsi="Times New Roman" w:cs="Times New Roman"/>
                <w:sz w:val="28"/>
                <w:szCs w:val="28"/>
              </w:rPr>
              <w:t>Ребенок продевает шнурок сквозь отверстия, обкручивает его вокруг кнопки и таким образом выделяет нужные цифры, знаки, решает задачи.</w:t>
            </w:r>
          </w:p>
        </w:tc>
        <w:tc>
          <w:tcPr>
            <w:tcW w:w="4819" w:type="dxa"/>
          </w:tcPr>
          <w:p w:rsidR="006263E6" w:rsidRDefault="006263E6" w:rsidP="006263E6">
            <w:pPr>
              <w:spacing w:before="125" w:after="15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796644" cy="1796644"/>
                  <wp:effectExtent l="19050" t="0" r="0" b="0"/>
                  <wp:docPr id="40" name="Рисунок 40" descr="https://www.umka-dv.ru/upload/goods_pic_big/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www.umka-dv.ru/upload/goods_pic_big/1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78" cy="179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E0D" w:rsidRDefault="007A7F8C" w:rsidP="00C63E0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="00923EF4">
        <w:rPr>
          <w:rFonts w:ascii="Times New Roman" w:hAnsi="Times New Roman" w:cs="Times New Roman"/>
          <w:sz w:val="28"/>
          <w:szCs w:val="28"/>
          <w:u w:val="single"/>
        </w:rPr>
        <w:t xml:space="preserve"> способствует</w:t>
      </w:r>
      <w:r w:rsidR="000145E7" w:rsidRPr="005F76B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263E6" w:rsidRPr="000145E7" w:rsidRDefault="006263E6" w:rsidP="00C63E0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</w:pPr>
      <w:r w:rsidRPr="006263E6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923EF4">
        <w:rPr>
          <w:rFonts w:ascii="Times New Roman" w:hAnsi="Times New Roman" w:cs="Times New Roman"/>
          <w:sz w:val="28"/>
          <w:szCs w:val="28"/>
        </w:rPr>
        <w:t xml:space="preserve">освоению </w:t>
      </w:r>
      <w:r w:rsidRPr="006263E6">
        <w:rPr>
          <w:rFonts w:ascii="Times New Roman" w:hAnsi="Times New Roman" w:cs="Times New Roman"/>
          <w:sz w:val="28"/>
          <w:szCs w:val="28"/>
        </w:rPr>
        <w:t>порядкового и количественного счета; </w:t>
      </w:r>
      <w:r w:rsidRPr="006263E6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7A7F8C">
        <w:rPr>
          <w:rFonts w:ascii="Times New Roman" w:hAnsi="Times New Roman" w:cs="Times New Roman"/>
          <w:sz w:val="28"/>
          <w:szCs w:val="28"/>
        </w:rPr>
        <w:t>соотнесению</w:t>
      </w:r>
      <w:r w:rsidRPr="006263E6">
        <w:rPr>
          <w:rFonts w:ascii="Times New Roman" w:hAnsi="Times New Roman" w:cs="Times New Roman"/>
          <w:sz w:val="28"/>
          <w:szCs w:val="28"/>
        </w:rPr>
        <w:t xml:space="preserve"> цифры и количества; </w:t>
      </w:r>
      <w:r w:rsidRPr="006263E6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923EF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сравнени</w:t>
      </w:r>
      <w:r w:rsidR="007A7F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</w:t>
      </w:r>
      <w:r w:rsidRPr="006263E6">
        <w:rPr>
          <w:rFonts w:ascii="Times New Roman" w:hAnsi="Times New Roman" w:cs="Times New Roman"/>
          <w:sz w:val="28"/>
          <w:szCs w:val="28"/>
        </w:rPr>
        <w:t xml:space="preserve"> чисел первого и второго десят</w:t>
      </w:r>
      <w:r w:rsidR="007A7F8C">
        <w:rPr>
          <w:rFonts w:ascii="Times New Roman" w:hAnsi="Times New Roman" w:cs="Times New Roman"/>
          <w:sz w:val="28"/>
          <w:szCs w:val="28"/>
        </w:rPr>
        <w:t>ка, пониманию состава числа</w:t>
      </w:r>
      <w:r w:rsidRPr="006263E6">
        <w:rPr>
          <w:rFonts w:ascii="Times New Roman" w:hAnsi="Times New Roman" w:cs="Times New Roman"/>
          <w:sz w:val="28"/>
          <w:szCs w:val="28"/>
        </w:rPr>
        <w:t>;</w:t>
      </w:r>
      <w:r w:rsidRPr="006263E6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7A7F8C">
        <w:rPr>
          <w:rFonts w:ascii="Times New Roman" w:hAnsi="Times New Roman" w:cs="Times New Roman"/>
          <w:sz w:val="28"/>
          <w:szCs w:val="28"/>
        </w:rPr>
        <w:t>сложению чисел, решению</w:t>
      </w:r>
      <w:r w:rsidRPr="006263E6">
        <w:rPr>
          <w:rFonts w:ascii="Times New Roman" w:hAnsi="Times New Roman" w:cs="Times New Roman"/>
          <w:sz w:val="28"/>
          <w:szCs w:val="28"/>
        </w:rPr>
        <w:t xml:space="preserve"> простейших арифметических задач;</w:t>
      </w:r>
      <w:r w:rsidRPr="006263E6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7A7F8C">
        <w:rPr>
          <w:rFonts w:ascii="Times New Roman" w:hAnsi="Times New Roman" w:cs="Times New Roman"/>
          <w:sz w:val="28"/>
          <w:szCs w:val="28"/>
        </w:rPr>
        <w:t>развитию внимания, памяти, элементов</w:t>
      </w:r>
      <w:r w:rsidRPr="006263E6">
        <w:rPr>
          <w:rFonts w:ascii="Times New Roman" w:hAnsi="Times New Roman" w:cs="Times New Roman"/>
          <w:sz w:val="28"/>
          <w:szCs w:val="28"/>
        </w:rPr>
        <w:t xml:space="preserve"> логического мышления; </w:t>
      </w:r>
      <w:r w:rsidRPr="006263E6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7A7F8C">
        <w:rPr>
          <w:rFonts w:ascii="Times New Roman" w:hAnsi="Times New Roman" w:cs="Times New Roman"/>
          <w:sz w:val="28"/>
          <w:szCs w:val="28"/>
        </w:rPr>
        <w:t xml:space="preserve">развитию мелкой </w:t>
      </w:r>
      <w:proofErr w:type="spellStart"/>
      <w:r w:rsidR="007A7F8C">
        <w:rPr>
          <w:rFonts w:ascii="Times New Roman" w:hAnsi="Times New Roman" w:cs="Times New Roman"/>
          <w:sz w:val="28"/>
          <w:szCs w:val="28"/>
        </w:rPr>
        <w:t>моторики</w:t>
      </w:r>
      <w:r w:rsidR="000145E7">
        <w:rPr>
          <w:rFonts w:ascii="Times New Roman" w:hAnsi="Times New Roman" w:cs="Times New Roman"/>
          <w:sz w:val="28"/>
          <w:szCs w:val="28"/>
        </w:rPr>
        <w:t>пальцев</w:t>
      </w:r>
      <w:proofErr w:type="spellEnd"/>
      <w:r w:rsidR="000145E7">
        <w:rPr>
          <w:rFonts w:ascii="Times New Roman" w:hAnsi="Times New Roman" w:cs="Times New Roman"/>
          <w:sz w:val="28"/>
          <w:szCs w:val="28"/>
        </w:rPr>
        <w:t xml:space="preserve"> </w:t>
      </w:r>
      <w:r w:rsidRPr="006263E6">
        <w:rPr>
          <w:rFonts w:ascii="Times New Roman" w:hAnsi="Times New Roman" w:cs="Times New Roman"/>
          <w:sz w:val="28"/>
          <w:szCs w:val="28"/>
        </w:rPr>
        <w:t>рук.</w:t>
      </w:r>
    </w:p>
    <w:p w:rsidR="000145E7" w:rsidRDefault="000145E7" w:rsidP="004B07AB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«Чудо-цветик»</w:t>
      </w:r>
    </w:p>
    <w:tbl>
      <w:tblPr>
        <w:tblStyle w:val="a5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61"/>
        <w:gridCol w:w="7371"/>
      </w:tblGrid>
      <w:tr w:rsidR="000145E7" w:rsidTr="000145E7">
        <w:trPr>
          <w:trHeight w:val="4091"/>
        </w:trPr>
        <w:tc>
          <w:tcPr>
            <w:tcW w:w="3261" w:type="dxa"/>
          </w:tcPr>
          <w:p w:rsidR="000145E7" w:rsidRDefault="000145E7" w:rsidP="000145E7">
            <w:pPr>
              <w:spacing w:before="125" w:after="150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509469" cy="2589580"/>
                  <wp:effectExtent l="19050" t="0" r="5131" b="0"/>
                  <wp:docPr id="44" name="Рисунок 44" descr="https://woodentoys.ru/Content/Images/%D0%92%D0%BE%D1%81%D0%BA%D0%BE%D0%B1%D0%BE%D0%B2%D0%B8%D1%87/%D0%A7%D1%83%D0%B4-050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oodentoys.ru/Content/Images/%D0%92%D0%BE%D1%81%D0%BA%D0%BE%D0%B1%D0%BE%D0%B2%D0%B8%D1%87/%D0%A7%D1%83%D0%B4-050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793" cy="259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0145E7" w:rsidRPr="000145E7" w:rsidRDefault="000145E7" w:rsidP="00C63E0D">
            <w:pPr>
              <w:shd w:val="clear" w:color="auto" w:fill="FFFFFF"/>
              <w:spacing w:after="120"/>
              <w:ind w:firstLine="6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состав игры входят: рамка (</w:t>
            </w:r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фанера, 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ная пленка); </w:t>
            </w:r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2 составные фигуры-вкладыши в форме цветка (фанера, цветная пленка). Один цветок состоит из десяти равных частей («лепестков»), второй – из четырех неравных частей («лепесток», «</w:t>
            </w:r>
            <w:proofErr w:type="spellStart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двудолька</w:t>
            </w:r>
            <w:proofErr w:type="spellEnd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ехдолька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четырехдолька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»). Альбом фигурок. </w:t>
            </w:r>
            <w:r w:rsidRPr="000145E7">
              <w:rPr>
                <w:rFonts w:ascii="Times New Roman" w:hAnsi="Times New Roman" w:cs="Times New Roman"/>
                <w:sz w:val="28"/>
                <w:szCs w:val="28"/>
              </w:rPr>
              <w:t xml:space="preserve">Методика-сказка «Долька, Малыш </w:t>
            </w:r>
            <w:proofErr w:type="spellStart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Гео</w:t>
            </w:r>
            <w:proofErr w:type="spellEnd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 xml:space="preserve"> и тайна «</w:t>
            </w:r>
            <w:proofErr w:type="spellStart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Чудо-цветика</w:t>
            </w:r>
            <w:proofErr w:type="spellEnd"/>
            <w:proofErr w:type="gramStart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311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.Ребенок составляет в игровом поле или на столе цветки - «</w:t>
            </w:r>
            <w:proofErr w:type="spellStart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двудольки</w:t>
            </w:r>
            <w:proofErr w:type="spellEnd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трехдольки</w:t>
            </w:r>
            <w:proofErr w:type="spellEnd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четырехдольки</w:t>
            </w:r>
            <w:proofErr w:type="spellEnd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пятидольки</w:t>
            </w:r>
            <w:proofErr w:type="spellEnd"/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» и так до десяти. По схемам в альбоме складывает забавные фигурки (лошадок, бабочек, лягушек, черепах и многое другое)</w:t>
            </w:r>
            <w:r w:rsidR="00395E17">
              <w:rPr>
                <w:rFonts w:ascii="Times New Roman" w:hAnsi="Times New Roman" w:cs="Times New Roman"/>
                <w:sz w:val="28"/>
                <w:szCs w:val="28"/>
              </w:rPr>
              <w:t>. И, конечно, придумывает сам</w:t>
            </w:r>
            <w:proofErr w:type="gramStart"/>
            <w:r w:rsidR="00395E1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395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45E7">
              <w:rPr>
                <w:rFonts w:ascii="Times New Roman" w:hAnsi="Times New Roman" w:cs="Times New Roman"/>
                <w:sz w:val="28"/>
                <w:szCs w:val="28"/>
              </w:rPr>
              <w:t>составляет предметные силуэты и сюжетные картинки.</w:t>
            </w:r>
          </w:p>
        </w:tc>
      </w:tr>
    </w:tbl>
    <w:p w:rsidR="000145E7" w:rsidRDefault="000145E7" w:rsidP="00C63E0D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5F76B3">
        <w:rPr>
          <w:rFonts w:ascii="Times New Roman" w:hAnsi="Times New Roman" w:cs="Times New Roman"/>
          <w:sz w:val="28"/>
          <w:szCs w:val="28"/>
          <w:u w:val="single"/>
        </w:rPr>
        <w:t>Игра развивает:</w:t>
      </w:r>
    </w:p>
    <w:p w:rsidR="00CD4726" w:rsidRDefault="000145E7" w:rsidP="00C63E0D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4FA6">
        <w:rPr>
          <w:rFonts w:ascii="Times New Roman" w:hAnsi="Times New Roman" w:cs="Times New Roman"/>
          <w:sz w:val="28"/>
          <w:szCs w:val="28"/>
        </w:rPr>
        <w:t xml:space="preserve"> навык </w:t>
      </w:r>
      <w:r w:rsidRPr="000145E7">
        <w:rPr>
          <w:rFonts w:ascii="Times New Roman" w:hAnsi="Times New Roman" w:cs="Times New Roman"/>
          <w:sz w:val="28"/>
          <w:szCs w:val="28"/>
        </w:rPr>
        <w:t>состава числа в пределах 10, соотноше</w:t>
      </w:r>
      <w:r>
        <w:rPr>
          <w:rFonts w:ascii="Times New Roman" w:hAnsi="Times New Roman" w:cs="Times New Roman"/>
          <w:sz w:val="28"/>
          <w:szCs w:val="28"/>
        </w:rPr>
        <w:t>ния целого и части (дробей); 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145E7">
        <w:rPr>
          <w:rFonts w:ascii="Times New Roman" w:hAnsi="Times New Roman" w:cs="Times New Roman"/>
          <w:sz w:val="28"/>
          <w:szCs w:val="28"/>
        </w:rPr>
        <w:t>умение составлять целое из частей по схематичному ри</w:t>
      </w:r>
      <w:r>
        <w:rPr>
          <w:rFonts w:ascii="Times New Roman" w:hAnsi="Times New Roman" w:cs="Times New Roman"/>
          <w:sz w:val="28"/>
          <w:szCs w:val="28"/>
        </w:rPr>
        <w:t>сунку и собственному замыслу;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0145E7">
        <w:rPr>
          <w:rFonts w:ascii="Times New Roman" w:hAnsi="Times New Roman" w:cs="Times New Roman"/>
          <w:sz w:val="28"/>
          <w:szCs w:val="28"/>
        </w:rPr>
        <w:t>умение анализиров</w:t>
      </w:r>
      <w:r>
        <w:rPr>
          <w:rFonts w:ascii="Times New Roman" w:hAnsi="Times New Roman" w:cs="Times New Roman"/>
          <w:sz w:val="28"/>
          <w:szCs w:val="28"/>
        </w:rPr>
        <w:t>ать, сравнивать; </w:t>
      </w:r>
      <w:r>
        <w:rPr>
          <w:rFonts w:ascii="Times New Roman" w:hAnsi="Times New Roman" w:cs="Times New Roman"/>
          <w:sz w:val="28"/>
          <w:szCs w:val="28"/>
        </w:rPr>
        <w:br/>
        <w:t>-внимание, память; 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0145E7">
        <w:rPr>
          <w:rFonts w:ascii="Times New Roman" w:hAnsi="Times New Roman" w:cs="Times New Roman"/>
          <w:sz w:val="28"/>
          <w:szCs w:val="28"/>
        </w:rPr>
        <w:t>воображе</w:t>
      </w:r>
      <w:r>
        <w:rPr>
          <w:rFonts w:ascii="Times New Roman" w:hAnsi="Times New Roman" w:cs="Times New Roman"/>
          <w:sz w:val="28"/>
          <w:szCs w:val="28"/>
        </w:rPr>
        <w:t>ние, творческие способности; 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0145E7">
        <w:rPr>
          <w:rFonts w:ascii="Times New Roman" w:hAnsi="Times New Roman" w:cs="Times New Roman"/>
          <w:sz w:val="28"/>
          <w:szCs w:val="28"/>
        </w:rPr>
        <w:t xml:space="preserve">мелкую моторику </w:t>
      </w:r>
      <w:r>
        <w:rPr>
          <w:rFonts w:ascii="Times New Roman" w:hAnsi="Times New Roman" w:cs="Times New Roman"/>
          <w:sz w:val="28"/>
          <w:szCs w:val="28"/>
        </w:rPr>
        <w:t xml:space="preserve">пальцев </w:t>
      </w:r>
      <w:r w:rsidRPr="000145E7">
        <w:rPr>
          <w:rFonts w:ascii="Times New Roman" w:hAnsi="Times New Roman" w:cs="Times New Roman"/>
          <w:sz w:val="28"/>
          <w:szCs w:val="28"/>
        </w:rPr>
        <w:t>рук. </w:t>
      </w:r>
    </w:p>
    <w:p w:rsidR="00C63E0D" w:rsidRPr="004B07AB" w:rsidRDefault="00C63E0D" w:rsidP="00C63E0D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B6289D" w:rsidRDefault="00B6289D" w:rsidP="004B07AB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</w:p>
    <w:p w:rsidR="00B6289D" w:rsidRDefault="00B6289D" w:rsidP="004B07AB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</w:p>
    <w:p w:rsidR="004B07AB" w:rsidRDefault="004B07AB" w:rsidP="004B07AB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lastRenderedPageBreak/>
        <w:t>«Лепестки (эталоны цвета)»</w:t>
      </w:r>
    </w:p>
    <w:p w:rsidR="00C63E0D" w:rsidRDefault="00C63E0D" w:rsidP="004B07AB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</w:p>
    <w:tbl>
      <w:tblPr>
        <w:tblStyle w:val="a5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3"/>
        <w:gridCol w:w="4677"/>
      </w:tblGrid>
      <w:tr w:rsidR="004B07AB" w:rsidTr="004B07AB">
        <w:tc>
          <w:tcPr>
            <w:tcW w:w="5813" w:type="dxa"/>
          </w:tcPr>
          <w:p w:rsidR="004B07AB" w:rsidRPr="004B07AB" w:rsidRDefault="004B07AB" w:rsidP="00C63E0D">
            <w:pPr>
              <w:shd w:val="clear" w:color="auto" w:fill="FFFFFF"/>
              <w:spacing w:after="120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состав игры входят </w:t>
            </w:r>
            <w:r w:rsidRPr="004B07AB">
              <w:rPr>
                <w:rFonts w:ascii="Times New Roman" w:hAnsi="Times New Roman" w:cs="Times New Roman"/>
                <w:sz w:val="28"/>
                <w:szCs w:val="28"/>
              </w:rPr>
              <w:t xml:space="preserve">8«лепестков» (фанера, цветная пленка красного, оранжевого, желтого, зеленого, </w:t>
            </w:r>
            <w:proofErr w:type="spellStart"/>
            <w:r w:rsidRPr="004B07AB">
              <w:rPr>
                <w:rFonts w:ascii="Times New Roman" w:hAnsi="Times New Roman" w:cs="Times New Roman"/>
                <w:sz w:val="28"/>
                <w:szCs w:val="28"/>
              </w:rPr>
              <w:t>голубого</w:t>
            </w:r>
            <w:proofErr w:type="spellEnd"/>
            <w:r w:rsidRPr="004B07AB">
              <w:rPr>
                <w:rFonts w:ascii="Times New Roman" w:hAnsi="Times New Roman" w:cs="Times New Roman"/>
                <w:sz w:val="28"/>
                <w:szCs w:val="28"/>
              </w:rPr>
              <w:t>, синего, фиолетового и белого цвето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в) с держателями и липучкой; подложка (</w:t>
            </w:r>
            <w:proofErr w:type="spellStart"/>
            <w:r w:rsidRPr="004B07AB">
              <w:rPr>
                <w:rFonts w:ascii="Times New Roman" w:hAnsi="Times New Roman" w:cs="Times New Roman"/>
                <w:sz w:val="28"/>
                <w:szCs w:val="28"/>
              </w:rPr>
              <w:t>ковролин</w:t>
            </w:r>
            <w:proofErr w:type="spellEnd"/>
            <w:r w:rsidRPr="004B07AB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  <w:r w:rsidRPr="004B07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Ребёнок</w:t>
            </w:r>
            <w:r w:rsidRPr="004B07AB">
              <w:rPr>
                <w:rFonts w:ascii="Times New Roman" w:hAnsi="Times New Roman" w:cs="Times New Roman"/>
                <w:sz w:val="28"/>
                <w:szCs w:val="28"/>
              </w:rPr>
              <w:t xml:space="preserve">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крепляе</w:t>
            </w:r>
            <w:r w:rsidRPr="004B07AB">
              <w:rPr>
                <w:rFonts w:ascii="Times New Roman" w:hAnsi="Times New Roman" w:cs="Times New Roman"/>
                <w:sz w:val="28"/>
                <w:szCs w:val="28"/>
              </w:rPr>
              <w:t xml:space="preserve">т «лепестки» к </w:t>
            </w:r>
            <w:proofErr w:type="spellStart"/>
            <w:r w:rsidRPr="004B07AB">
              <w:rPr>
                <w:rFonts w:ascii="Times New Roman" w:hAnsi="Times New Roman" w:cs="Times New Roman"/>
                <w:sz w:val="28"/>
                <w:szCs w:val="28"/>
              </w:rPr>
              <w:t>коврографу</w:t>
            </w:r>
            <w:proofErr w:type="spellEnd"/>
            <w:r w:rsidRPr="004B07AB">
              <w:rPr>
                <w:rFonts w:ascii="Times New Roman" w:hAnsi="Times New Roman" w:cs="Times New Roman"/>
                <w:sz w:val="28"/>
                <w:szCs w:val="28"/>
              </w:rPr>
              <w:t xml:space="preserve"> в виде цветка с одним,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вумя, тремя и т.д. лепестками; составляет различные ряды, складывае</w:t>
            </w:r>
            <w:r w:rsidRPr="004B07AB">
              <w:rPr>
                <w:rFonts w:ascii="Times New Roman" w:hAnsi="Times New Roman" w:cs="Times New Roman"/>
                <w:sz w:val="28"/>
                <w:szCs w:val="28"/>
              </w:rPr>
              <w:t>т фигурки по собственному замыслу.</w:t>
            </w:r>
          </w:p>
        </w:tc>
        <w:tc>
          <w:tcPr>
            <w:tcW w:w="4677" w:type="dxa"/>
          </w:tcPr>
          <w:p w:rsidR="004B07AB" w:rsidRPr="004B07AB" w:rsidRDefault="004B07AB" w:rsidP="004B07AB">
            <w:pPr>
              <w:spacing w:before="125" w:after="150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36"/>
                <w:u w:val="single"/>
              </w:rPr>
            </w:pPr>
            <w:r w:rsidRPr="004B07AB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36"/>
                <w:szCs w:val="36"/>
                <w:u w:val="single"/>
              </w:rPr>
              <w:drawing>
                <wp:inline distT="0" distB="0" distL="0" distR="0">
                  <wp:extent cx="2717455" cy="1812684"/>
                  <wp:effectExtent l="19050" t="0" r="6695" b="0"/>
                  <wp:docPr id="9" name="Рисунок 5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651" cy="181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E0D" w:rsidRDefault="000821C8" w:rsidP="00C63E0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5F76B3">
        <w:rPr>
          <w:rFonts w:ascii="Times New Roman" w:hAnsi="Times New Roman" w:cs="Times New Roman"/>
          <w:sz w:val="28"/>
          <w:szCs w:val="28"/>
          <w:u w:val="single"/>
        </w:rPr>
        <w:t>Игра развивает:</w:t>
      </w:r>
    </w:p>
    <w:p w:rsidR="004B07AB" w:rsidRPr="000821C8" w:rsidRDefault="000821C8" w:rsidP="00C63E0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br/>
        <w:t>-</w:t>
      </w:r>
      <w:r w:rsidR="008A4FA6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4B07AB" w:rsidRPr="004B07AB">
        <w:rPr>
          <w:rFonts w:ascii="Times New Roman" w:hAnsi="Times New Roman" w:cs="Times New Roman"/>
          <w:sz w:val="28"/>
          <w:szCs w:val="28"/>
        </w:rPr>
        <w:t xml:space="preserve"> счета, пространственного расположения и его </w:t>
      </w:r>
      <w:r>
        <w:rPr>
          <w:rFonts w:ascii="Times New Roman" w:hAnsi="Times New Roman" w:cs="Times New Roman"/>
          <w:sz w:val="28"/>
          <w:szCs w:val="28"/>
        </w:rPr>
        <w:t>смыслового отражения в речи; 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умение</w:t>
      </w:r>
      <w:r w:rsidR="004B07AB" w:rsidRPr="004B07AB">
        <w:rPr>
          <w:rFonts w:ascii="Times New Roman" w:hAnsi="Times New Roman" w:cs="Times New Roman"/>
          <w:sz w:val="28"/>
          <w:szCs w:val="28"/>
        </w:rPr>
        <w:t xml:space="preserve"> считать, отсчитывать нужное количество, </w:t>
      </w:r>
      <w:r>
        <w:rPr>
          <w:rFonts w:ascii="Times New Roman" w:hAnsi="Times New Roman" w:cs="Times New Roman"/>
          <w:sz w:val="28"/>
          <w:szCs w:val="28"/>
        </w:rPr>
        <w:t>определять порядковый номер; 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="004B07AB" w:rsidRPr="004B07AB">
        <w:rPr>
          <w:rFonts w:ascii="Times New Roman" w:hAnsi="Times New Roman" w:cs="Times New Roman"/>
          <w:sz w:val="28"/>
          <w:szCs w:val="28"/>
        </w:rPr>
        <w:t>внимание, память, воображение.</w:t>
      </w:r>
    </w:p>
    <w:p w:rsidR="004B07AB" w:rsidRDefault="004B07AB" w:rsidP="004B07AB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</w:p>
    <w:p w:rsidR="000821C8" w:rsidRDefault="000821C8" w:rsidP="004B07AB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</w:pPr>
      <w:r w:rsidRPr="000821C8"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  <w:t>«Шнур-затейник»</w:t>
      </w:r>
    </w:p>
    <w:p w:rsidR="00C63E0D" w:rsidRDefault="00C63E0D" w:rsidP="004B07AB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</w:pPr>
    </w:p>
    <w:tbl>
      <w:tblPr>
        <w:tblStyle w:val="a5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  <w:gridCol w:w="6751"/>
      </w:tblGrid>
      <w:tr w:rsidR="000821C8" w:rsidTr="000821C8">
        <w:tc>
          <w:tcPr>
            <w:tcW w:w="4306" w:type="dxa"/>
          </w:tcPr>
          <w:p w:rsidR="000821C8" w:rsidRPr="000821C8" w:rsidRDefault="000821C8" w:rsidP="000821C8">
            <w:pPr>
              <w:spacing w:before="125" w:after="150"/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36"/>
                <w:u w:val="single"/>
              </w:rPr>
            </w:pPr>
            <w:r w:rsidRPr="000821C8">
              <w:rPr>
                <w:rFonts w:ascii="Times New Roman" w:hAnsi="Times New Roman" w:cs="Times New Roman"/>
                <w:b/>
                <w:i/>
                <w:noProof/>
                <w:color w:val="FFFFFF" w:themeColor="background1"/>
                <w:sz w:val="36"/>
                <w:szCs w:val="36"/>
                <w:u w:val="single"/>
              </w:rPr>
              <w:drawing>
                <wp:inline distT="0" distB="0" distL="0" distR="0">
                  <wp:extent cx="2577846" cy="1243366"/>
                  <wp:effectExtent l="19050" t="0" r="0" b="0"/>
                  <wp:docPr id="10" name="Рисунок 7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846" cy="1243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</w:tcPr>
          <w:p w:rsidR="000821C8" w:rsidRPr="000821C8" w:rsidRDefault="000821C8" w:rsidP="00C63E0D">
            <w:pPr>
              <w:shd w:val="clear" w:color="auto" w:fill="FFFFFF"/>
              <w:spacing w:after="120"/>
              <w:ind w:firstLine="4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состав игры входят: поле (</w:t>
            </w:r>
            <w:r w:rsidRPr="000821C8">
              <w:rPr>
                <w:rFonts w:ascii="Times New Roman" w:hAnsi="Times New Roman" w:cs="Times New Roman"/>
                <w:sz w:val="28"/>
                <w:szCs w:val="28"/>
              </w:rPr>
              <w:t>фанера, цветная пленка) с тремя рядами отверстий и закрепленными в них металли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ческими кнопками; 3 цветных шнурка; схемы узоров, цифр и слов; м</w:t>
            </w:r>
            <w:r w:rsidRPr="000821C8">
              <w:rPr>
                <w:rFonts w:ascii="Times New Roman" w:hAnsi="Times New Roman" w:cs="Times New Roman"/>
                <w:sz w:val="28"/>
                <w:szCs w:val="28"/>
              </w:rPr>
              <w:t>етодика-сказка «</w:t>
            </w:r>
            <w:proofErr w:type="spellStart"/>
            <w:r w:rsidRPr="000821C8">
              <w:rPr>
                <w:rFonts w:ascii="Times New Roman" w:hAnsi="Times New Roman" w:cs="Times New Roman"/>
                <w:sz w:val="28"/>
                <w:szCs w:val="28"/>
              </w:rPr>
              <w:t>Филимон</w:t>
            </w:r>
            <w:proofErr w:type="spellEnd"/>
            <w:r w:rsidRPr="000821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821C8">
              <w:rPr>
                <w:rFonts w:ascii="Times New Roman" w:hAnsi="Times New Roman" w:cs="Times New Roman"/>
                <w:sz w:val="28"/>
                <w:szCs w:val="28"/>
              </w:rPr>
              <w:t>Коттерфильд</w:t>
            </w:r>
            <w:proofErr w:type="spellEnd"/>
            <w:r w:rsidRPr="000821C8">
              <w:rPr>
                <w:rFonts w:ascii="Times New Roman" w:hAnsi="Times New Roman" w:cs="Times New Roman"/>
                <w:sz w:val="28"/>
                <w:szCs w:val="28"/>
              </w:rPr>
              <w:t>, знаменитый факир».</w:t>
            </w:r>
            <w:r w:rsidR="002C3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21C8">
              <w:rPr>
                <w:rFonts w:ascii="Times New Roman" w:hAnsi="Times New Roman" w:cs="Times New Roman"/>
                <w:sz w:val="28"/>
                <w:szCs w:val="28"/>
              </w:rPr>
              <w:t xml:space="preserve">Ребенок продевает шнурок через </w:t>
            </w:r>
            <w:r w:rsidR="008A4FA6">
              <w:rPr>
                <w:rFonts w:ascii="Times New Roman" w:hAnsi="Times New Roman" w:cs="Times New Roman"/>
                <w:sz w:val="28"/>
                <w:szCs w:val="28"/>
              </w:rPr>
              <w:t>кноп</w:t>
            </w:r>
            <w:r w:rsidRPr="008A4FA6">
              <w:rPr>
                <w:rFonts w:ascii="Times New Roman" w:hAnsi="Times New Roman" w:cs="Times New Roman"/>
                <w:sz w:val="28"/>
                <w:szCs w:val="28"/>
              </w:rPr>
              <w:t>ку,</w:t>
            </w:r>
            <w:r w:rsidR="008A4FA6">
              <w:rPr>
                <w:rFonts w:ascii="Times New Roman" w:hAnsi="Times New Roman" w:cs="Times New Roman"/>
                <w:sz w:val="28"/>
                <w:szCs w:val="28"/>
              </w:rPr>
              <w:t xml:space="preserve"> обкручивает его вокруг кноп</w:t>
            </w:r>
            <w:r w:rsidRPr="000821C8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="00E1163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821C8">
              <w:rPr>
                <w:rFonts w:ascii="Times New Roman" w:hAnsi="Times New Roman" w:cs="Times New Roman"/>
                <w:sz w:val="28"/>
                <w:szCs w:val="28"/>
              </w:rPr>
              <w:t xml:space="preserve"> и таким образом «вышивает» по схеме или словесному диктанту узоры, цифры, буквы, слова, различные предметные силуэты.</w:t>
            </w:r>
          </w:p>
        </w:tc>
      </w:tr>
    </w:tbl>
    <w:p w:rsidR="00C63E0D" w:rsidRDefault="000821C8" w:rsidP="00C63E0D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821C8">
        <w:rPr>
          <w:rFonts w:ascii="Times New Roman" w:hAnsi="Times New Roman" w:cs="Times New Roman"/>
          <w:sz w:val="28"/>
          <w:szCs w:val="28"/>
          <w:u w:val="single"/>
        </w:rPr>
        <w:t>Игра развивает:</w:t>
      </w:r>
    </w:p>
    <w:p w:rsidR="008A4FA6" w:rsidRPr="008A4FA6" w:rsidRDefault="000821C8" w:rsidP="008A4FA6">
      <w:pPr>
        <w:shd w:val="clear" w:color="auto" w:fill="FFFFFF"/>
        <w:spacing w:after="120" w:line="240" w:lineRule="auto"/>
        <w:rPr>
          <w:rFonts w:ascii="Tahoma" w:eastAsia="Times New Roman" w:hAnsi="Tahoma" w:cs="Tahoma"/>
          <w:b/>
          <w:bCs/>
          <w:color w:val="FF0000"/>
          <w:sz w:val="15"/>
        </w:rPr>
      </w:pPr>
      <w:r>
        <w:rPr>
          <w:rFonts w:ascii="Times New Roman" w:hAnsi="Times New Roman" w:cs="Times New Roman"/>
          <w:sz w:val="28"/>
          <w:szCs w:val="28"/>
        </w:rPr>
        <w:br/>
        <w:t>-</w:t>
      </w:r>
      <w:r w:rsidRPr="000821C8">
        <w:rPr>
          <w:rFonts w:ascii="Times New Roman" w:hAnsi="Times New Roman" w:cs="Times New Roman"/>
          <w:sz w:val="28"/>
          <w:szCs w:val="28"/>
        </w:rPr>
        <w:t>умение ориентироваться на плоскости (ве</w:t>
      </w:r>
      <w:r>
        <w:rPr>
          <w:rFonts w:ascii="Times New Roman" w:hAnsi="Times New Roman" w:cs="Times New Roman"/>
          <w:sz w:val="28"/>
          <w:szCs w:val="28"/>
        </w:rPr>
        <w:t>рхний, средний, нижний ряд); 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821C8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C31177">
        <w:rPr>
          <w:rFonts w:ascii="Times New Roman" w:hAnsi="Times New Roman" w:cs="Times New Roman"/>
          <w:sz w:val="28"/>
          <w:szCs w:val="28"/>
        </w:rPr>
        <w:t>«</w:t>
      </w:r>
      <w:r w:rsidRPr="000821C8">
        <w:rPr>
          <w:rFonts w:ascii="Times New Roman" w:hAnsi="Times New Roman" w:cs="Times New Roman"/>
          <w:sz w:val="28"/>
          <w:szCs w:val="28"/>
        </w:rPr>
        <w:t>вышивать</w:t>
      </w:r>
      <w:r w:rsidR="00C31177">
        <w:rPr>
          <w:rFonts w:ascii="Times New Roman" w:hAnsi="Times New Roman" w:cs="Times New Roman"/>
          <w:sz w:val="28"/>
          <w:szCs w:val="28"/>
        </w:rPr>
        <w:t>»</w:t>
      </w:r>
      <w:r w:rsidRPr="000821C8">
        <w:rPr>
          <w:rFonts w:ascii="Times New Roman" w:hAnsi="Times New Roman" w:cs="Times New Roman"/>
          <w:sz w:val="28"/>
          <w:szCs w:val="28"/>
        </w:rPr>
        <w:t xml:space="preserve"> различные узоры по схеме и </w:t>
      </w:r>
      <w:r>
        <w:rPr>
          <w:rFonts w:ascii="Times New Roman" w:hAnsi="Times New Roman" w:cs="Times New Roman"/>
          <w:sz w:val="28"/>
          <w:szCs w:val="28"/>
        </w:rPr>
        <w:t>графическому диктанту; 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0821C8">
        <w:rPr>
          <w:rFonts w:ascii="Times New Roman" w:hAnsi="Times New Roman" w:cs="Times New Roman"/>
          <w:sz w:val="28"/>
          <w:szCs w:val="28"/>
        </w:rPr>
        <w:t>освоение моторного образа цифры, буквы, сос</w:t>
      </w:r>
      <w:r>
        <w:rPr>
          <w:rFonts w:ascii="Times New Roman" w:hAnsi="Times New Roman" w:cs="Times New Roman"/>
          <w:sz w:val="28"/>
          <w:szCs w:val="28"/>
        </w:rPr>
        <w:t>тавление слов и их написание;</w:t>
      </w:r>
      <w:r>
        <w:rPr>
          <w:rFonts w:ascii="Times New Roman" w:hAnsi="Times New Roman" w:cs="Times New Roman"/>
          <w:sz w:val="28"/>
          <w:szCs w:val="28"/>
        </w:rPr>
        <w:br/>
        <w:t>-внимание, память, мышление; 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0821C8">
        <w:rPr>
          <w:rFonts w:ascii="Times New Roman" w:hAnsi="Times New Roman" w:cs="Times New Roman"/>
          <w:sz w:val="28"/>
          <w:szCs w:val="28"/>
        </w:rPr>
        <w:t>пространственное воображ</w:t>
      </w:r>
      <w:r>
        <w:rPr>
          <w:rFonts w:ascii="Times New Roman" w:hAnsi="Times New Roman" w:cs="Times New Roman"/>
          <w:sz w:val="28"/>
          <w:szCs w:val="28"/>
        </w:rPr>
        <w:t>ение, творческие способности;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Pr="000821C8">
        <w:rPr>
          <w:rFonts w:ascii="Times New Roman" w:hAnsi="Times New Roman" w:cs="Times New Roman"/>
          <w:sz w:val="28"/>
          <w:szCs w:val="28"/>
        </w:rPr>
        <w:t xml:space="preserve">мелкую моторику </w:t>
      </w:r>
      <w:r w:rsidR="00C31177">
        <w:rPr>
          <w:rFonts w:ascii="Times New Roman" w:hAnsi="Times New Roman" w:cs="Times New Roman"/>
          <w:sz w:val="28"/>
          <w:szCs w:val="28"/>
        </w:rPr>
        <w:t xml:space="preserve">пальцев </w:t>
      </w:r>
      <w:r w:rsidRPr="000821C8">
        <w:rPr>
          <w:rFonts w:ascii="Times New Roman" w:hAnsi="Times New Roman" w:cs="Times New Roman"/>
          <w:sz w:val="28"/>
          <w:szCs w:val="28"/>
        </w:rPr>
        <w:t>рук.</w:t>
      </w:r>
      <w:r w:rsidRPr="000821C8">
        <w:rPr>
          <w:rFonts w:ascii="Times New Roman" w:hAnsi="Times New Roman" w:cs="Times New Roman"/>
          <w:sz w:val="28"/>
          <w:szCs w:val="28"/>
        </w:rPr>
        <w:br/>
      </w:r>
    </w:p>
    <w:p w:rsidR="00B6289D" w:rsidRDefault="00B6289D" w:rsidP="000821C8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  <w:u w:val="single"/>
        </w:rPr>
      </w:pPr>
    </w:p>
    <w:p w:rsidR="002C39AC" w:rsidRDefault="002C39AC" w:rsidP="000821C8">
      <w:pPr>
        <w:shd w:val="clear" w:color="auto" w:fill="FFFFFF"/>
        <w:spacing w:before="125" w:after="150" w:line="240" w:lineRule="auto"/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  <w:u w:val="single"/>
        </w:rPr>
      </w:pPr>
    </w:p>
    <w:p w:rsidR="000821C8" w:rsidRDefault="000821C8" w:rsidP="000821C8">
      <w:pPr>
        <w:shd w:val="clear" w:color="auto" w:fill="FFFFFF"/>
        <w:spacing w:before="125" w:after="150" w:line="240" w:lineRule="auto"/>
        <w:jc w:val="center"/>
        <w:rPr>
          <w:rFonts w:ascii="Tahoma" w:eastAsia="Times New Roman" w:hAnsi="Tahoma" w:cs="Tahoma"/>
          <w:b/>
          <w:bCs/>
          <w:color w:val="FFC000"/>
          <w:sz w:val="15"/>
        </w:rPr>
      </w:pPr>
      <w:r>
        <w:rPr>
          <w:rFonts w:ascii="Times New Roman" w:hAnsi="Times New Roman" w:cs="Times New Roman"/>
          <w:b/>
          <w:i/>
          <w:color w:val="FFC000"/>
          <w:sz w:val="36"/>
          <w:szCs w:val="36"/>
          <w:u w:val="single"/>
        </w:rPr>
        <w:lastRenderedPageBreak/>
        <w:t>«</w:t>
      </w:r>
      <w:proofErr w:type="spellStart"/>
      <w:r w:rsidRPr="000821C8">
        <w:rPr>
          <w:rFonts w:ascii="Times New Roman" w:hAnsi="Times New Roman" w:cs="Times New Roman"/>
          <w:b/>
          <w:i/>
          <w:color w:val="FFC000"/>
          <w:sz w:val="36"/>
          <w:szCs w:val="36"/>
          <w:u w:val="single"/>
        </w:rPr>
        <w:t>Логоформочки</w:t>
      </w:r>
      <w:proofErr w:type="spellEnd"/>
      <w:r w:rsidR="006E390E">
        <w:rPr>
          <w:rFonts w:ascii="Times New Roman" w:hAnsi="Times New Roman" w:cs="Times New Roman"/>
          <w:b/>
          <w:i/>
          <w:color w:val="FFC000"/>
          <w:sz w:val="36"/>
          <w:szCs w:val="36"/>
          <w:u w:val="single"/>
        </w:rPr>
        <w:t xml:space="preserve"> 3</w:t>
      </w:r>
      <w:r>
        <w:rPr>
          <w:rFonts w:ascii="Times New Roman" w:hAnsi="Times New Roman" w:cs="Times New Roman"/>
          <w:b/>
          <w:i/>
          <w:color w:val="FFC000"/>
          <w:sz w:val="36"/>
          <w:szCs w:val="36"/>
          <w:u w:val="single"/>
        </w:rPr>
        <w:t>»</w:t>
      </w:r>
      <w:r w:rsidRPr="000821C8">
        <w:rPr>
          <w:rFonts w:ascii="Tahoma" w:eastAsia="Times New Roman" w:hAnsi="Tahoma" w:cs="Tahoma"/>
          <w:b/>
          <w:bCs/>
          <w:color w:val="FFC000"/>
          <w:sz w:val="15"/>
        </w:rPr>
        <w:t> </w:t>
      </w:r>
    </w:p>
    <w:tbl>
      <w:tblPr>
        <w:tblStyle w:val="a5"/>
        <w:tblW w:w="1077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9"/>
        <w:gridCol w:w="3685"/>
      </w:tblGrid>
      <w:tr w:rsidR="000821C8" w:rsidTr="006E390E">
        <w:tc>
          <w:tcPr>
            <w:tcW w:w="7089" w:type="dxa"/>
          </w:tcPr>
          <w:p w:rsidR="006E390E" w:rsidRDefault="006E390E" w:rsidP="006E390E">
            <w:pPr>
              <w:shd w:val="clear" w:color="auto" w:fill="FFFFFF"/>
              <w:spacing w:before="125" w:after="150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1C8" w:rsidRPr="006E390E" w:rsidRDefault="006E390E" w:rsidP="00C63E0D">
            <w:pPr>
              <w:shd w:val="clear" w:color="auto" w:fill="FFFFFF"/>
              <w:spacing w:after="120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состав игры входят: игровое поле (</w:t>
            </w:r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фанера, 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лая пленка,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шелкография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); ф</w:t>
            </w:r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игуры-вкладыши (фане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ра, белая пленка,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шелкография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): </w:t>
            </w:r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3 эталонные (круг, треугольник, квадрат) и 6 составных фигур;</w:t>
            </w:r>
            <w:proofErr w:type="gramEnd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 xml:space="preserve"> подвижная линейка, части эталонных </w:t>
            </w:r>
            <w:proofErr w:type="spellStart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фигур</w:t>
            </w:r>
            <w:proofErr w:type="gramStart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ебенок</w:t>
            </w:r>
            <w:proofErr w:type="spellEnd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 xml:space="preserve"> в увлекательных играх «Вершки-корешки», «Перекрестки» и «Мозаика» конструирует из частей эталонных фигур предметные силуэты («грибки», «качели», «бантики» и многое другое) на игровом поле при помощи линейки, на столе, по словесному диктанту.</w:t>
            </w:r>
          </w:p>
        </w:tc>
        <w:tc>
          <w:tcPr>
            <w:tcW w:w="3685" w:type="dxa"/>
          </w:tcPr>
          <w:p w:rsidR="000821C8" w:rsidRDefault="006E390E" w:rsidP="006E390E">
            <w:pPr>
              <w:spacing w:before="125" w:after="150"/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3959" cy="2435962"/>
                  <wp:effectExtent l="19050" t="0" r="5791" b="0"/>
                  <wp:docPr id="50" name="Рисунок 50" descr="https://robinzoniya.ru/wp-content/uploads/2018/04/375d9cf00724c4b719492cf63b50aba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robinzoniya.ru/wp-content/uploads/2018/04/375d9cf00724c4b719492cf63b50aba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564" cy="243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E0D" w:rsidRDefault="008A4FA6" w:rsidP="008A436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способству</w:t>
      </w:r>
      <w:r w:rsidR="006E390E" w:rsidRPr="006E390E">
        <w:rPr>
          <w:rFonts w:ascii="Times New Roman" w:hAnsi="Times New Roman" w:cs="Times New Roman"/>
          <w:sz w:val="28"/>
          <w:szCs w:val="28"/>
          <w:u w:val="single"/>
        </w:rPr>
        <w:t>ет:</w:t>
      </w:r>
    </w:p>
    <w:p w:rsidR="00C63E0D" w:rsidRDefault="006E390E" w:rsidP="008A436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8A4FA6">
        <w:rPr>
          <w:rFonts w:ascii="Times New Roman" w:hAnsi="Times New Roman" w:cs="Times New Roman"/>
          <w:sz w:val="28"/>
          <w:szCs w:val="28"/>
        </w:rPr>
        <w:t xml:space="preserve"> освоению</w:t>
      </w:r>
      <w:r w:rsidRPr="006E390E">
        <w:rPr>
          <w:rFonts w:ascii="Times New Roman" w:hAnsi="Times New Roman" w:cs="Times New Roman"/>
          <w:sz w:val="28"/>
          <w:szCs w:val="28"/>
        </w:rPr>
        <w:t xml:space="preserve"> названий и структуры геометрических фигур, пространственных отношен</w:t>
      </w:r>
      <w:r>
        <w:rPr>
          <w:rFonts w:ascii="Times New Roman" w:hAnsi="Times New Roman" w:cs="Times New Roman"/>
          <w:sz w:val="28"/>
          <w:szCs w:val="28"/>
        </w:rPr>
        <w:t>ий (верх, низ, лево, право); 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="008A4FA6">
        <w:rPr>
          <w:rFonts w:ascii="Times New Roman" w:hAnsi="Times New Roman" w:cs="Times New Roman"/>
          <w:sz w:val="28"/>
          <w:szCs w:val="28"/>
        </w:rPr>
        <w:t xml:space="preserve"> составлению</w:t>
      </w:r>
      <w:r w:rsidRPr="006E390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редметных силуэтов из частей;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="008A4FA6">
        <w:rPr>
          <w:rFonts w:ascii="Times New Roman" w:hAnsi="Times New Roman" w:cs="Times New Roman"/>
          <w:sz w:val="28"/>
          <w:szCs w:val="28"/>
        </w:rPr>
        <w:t xml:space="preserve"> развитию </w:t>
      </w:r>
      <w:r w:rsidRPr="006E390E">
        <w:rPr>
          <w:rFonts w:ascii="Times New Roman" w:hAnsi="Times New Roman" w:cs="Times New Roman"/>
          <w:sz w:val="28"/>
          <w:szCs w:val="28"/>
        </w:rPr>
        <w:t>вн</w:t>
      </w:r>
      <w:r w:rsidR="008A4FA6">
        <w:rPr>
          <w:rFonts w:ascii="Times New Roman" w:hAnsi="Times New Roman" w:cs="Times New Roman"/>
          <w:sz w:val="28"/>
          <w:szCs w:val="28"/>
        </w:rPr>
        <w:t>имания, памяти, воображения</w:t>
      </w:r>
      <w:r>
        <w:rPr>
          <w:rFonts w:ascii="Times New Roman" w:hAnsi="Times New Roman" w:cs="Times New Roman"/>
          <w:sz w:val="28"/>
          <w:szCs w:val="28"/>
        </w:rPr>
        <w:t>; 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="008A4FA6">
        <w:rPr>
          <w:rFonts w:ascii="Times New Roman" w:hAnsi="Times New Roman" w:cs="Times New Roman"/>
          <w:sz w:val="28"/>
          <w:szCs w:val="28"/>
        </w:rPr>
        <w:t xml:space="preserve"> развитию умения</w:t>
      </w:r>
      <w:r w:rsidRPr="006E390E">
        <w:rPr>
          <w:rFonts w:ascii="Times New Roman" w:hAnsi="Times New Roman" w:cs="Times New Roman"/>
          <w:sz w:val="28"/>
          <w:szCs w:val="28"/>
        </w:rPr>
        <w:t xml:space="preserve"> сравнивать, а</w:t>
      </w:r>
      <w:r>
        <w:rPr>
          <w:rFonts w:ascii="Times New Roman" w:hAnsi="Times New Roman" w:cs="Times New Roman"/>
          <w:sz w:val="28"/>
          <w:szCs w:val="28"/>
        </w:rPr>
        <w:t>нализировать, синтезировать; 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="008A4FA6">
        <w:rPr>
          <w:rFonts w:ascii="Times New Roman" w:hAnsi="Times New Roman" w:cs="Times New Roman"/>
          <w:sz w:val="28"/>
          <w:szCs w:val="28"/>
        </w:rPr>
        <w:t xml:space="preserve"> развитию мелкой моторики</w:t>
      </w:r>
      <w:r w:rsidR="002C3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пальцев </w:t>
      </w:r>
      <w:r w:rsidRPr="006E390E">
        <w:rPr>
          <w:rFonts w:ascii="Times New Roman" w:hAnsi="Times New Roman" w:cs="Times New Roman"/>
          <w:sz w:val="28"/>
          <w:szCs w:val="28"/>
        </w:rPr>
        <w:t>рук.</w:t>
      </w:r>
      <w:proofErr w:type="gramEnd"/>
    </w:p>
    <w:p w:rsidR="006E390E" w:rsidRPr="00C63E0D" w:rsidRDefault="006E390E" w:rsidP="00C63E0D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390E">
        <w:rPr>
          <w:rFonts w:ascii="Times New Roman" w:hAnsi="Times New Roman" w:cs="Times New Roman"/>
          <w:sz w:val="28"/>
          <w:szCs w:val="28"/>
        </w:rPr>
        <w:br/>
      </w:r>
      <w:r w:rsidRPr="006E390E">
        <w:rPr>
          <w:rFonts w:ascii="Times New Roman" w:hAnsi="Times New Roman" w:cs="Times New Roman"/>
          <w:sz w:val="28"/>
          <w:szCs w:val="28"/>
        </w:rPr>
        <w:br/>
      </w:r>
      <w:r w:rsidRPr="006E390E"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  <w:t>«</w:t>
      </w:r>
      <w:proofErr w:type="spellStart"/>
      <w:r w:rsidRPr="006E390E"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  <w:t>Логоформочки</w:t>
      </w:r>
      <w:proofErr w:type="spellEnd"/>
      <w:r w:rsidRPr="006E390E"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  <w:t xml:space="preserve"> 5»</w:t>
      </w:r>
    </w:p>
    <w:tbl>
      <w:tblPr>
        <w:tblStyle w:val="a5"/>
        <w:tblW w:w="1077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94"/>
        <w:gridCol w:w="3880"/>
      </w:tblGrid>
      <w:tr w:rsidR="006E390E" w:rsidTr="00CF3554">
        <w:tc>
          <w:tcPr>
            <w:tcW w:w="7089" w:type="dxa"/>
          </w:tcPr>
          <w:p w:rsidR="006E390E" w:rsidRPr="006E390E" w:rsidRDefault="002E386E" w:rsidP="00C63E0D">
            <w:pPr>
              <w:shd w:val="clear" w:color="auto" w:fill="FFFFFF"/>
              <w:spacing w:after="120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состав игры входят: игровое поле (</w:t>
            </w:r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фанера,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белая пленка,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шелкография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); ф</w:t>
            </w:r>
            <w:r w:rsidRPr="006E390E">
              <w:rPr>
                <w:rFonts w:ascii="Times New Roman" w:hAnsi="Times New Roman" w:cs="Times New Roman"/>
                <w:sz w:val="28"/>
                <w:szCs w:val="28"/>
              </w:rPr>
              <w:t xml:space="preserve">игуры-вкладыши (фанера, белая пленка, </w:t>
            </w:r>
            <w:proofErr w:type="spellStart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шелкография</w:t>
            </w:r>
            <w:proofErr w:type="spellEnd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): 5 эталонных (круг, треугольник, квадрат, прямоугольник, овал) и 20 составных фигур; подвижная линейка, части эталонных фигур.</w:t>
            </w:r>
            <w:proofErr w:type="gramEnd"/>
            <w:r w:rsidR="002C3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Ребенок в увлекательных играх конструирует из частей эталонных фигур предметные силуэты («грибки», «качели», «бантики» и многое другое) при помощи линейки на игровом поле, на столе, по словесному диктанту. Предлагаемые игры: «Вершки-корешки», «Перекрестки», «Мозаика», «</w:t>
            </w:r>
            <w:proofErr w:type="spellStart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Логомозаика</w:t>
            </w:r>
            <w:proofErr w:type="spellEnd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», «Крестики-нолики», «</w:t>
            </w:r>
            <w:proofErr w:type="gramStart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Чудесный</w:t>
            </w:r>
            <w:proofErr w:type="gramEnd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логомешочек</w:t>
            </w:r>
            <w:proofErr w:type="spellEnd"/>
            <w:r w:rsidRPr="006E390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685" w:type="dxa"/>
          </w:tcPr>
          <w:p w:rsidR="006E390E" w:rsidRDefault="006E390E" w:rsidP="00CF3554">
            <w:pPr>
              <w:spacing w:before="125" w:after="150"/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07184" cy="2311604"/>
                  <wp:effectExtent l="19050" t="0" r="0" b="0"/>
                  <wp:docPr id="59" name="Рисунок 59" descr="https://wadoo.ru/upload/iblock/262/262a0f2fb059284fa7bff3a211ebd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adoo.ru/upload/iblock/262/262a0f2fb059284fa7bff3a211ebd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58" cy="2318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361" w:rsidRDefault="005F5022" w:rsidP="008A436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способству</w:t>
      </w:r>
      <w:r w:rsidR="006E390E" w:rsidRPr="006E390E">
        <w:rPr>
          <w:rFonts w:ascii="Times New Roman" w:hAnsi="Times New Roman" w:cs="Times New Roman"/>
          <w:sz w:val="28"/>
          <w:szCs w:val="28"/>
          <w:u w:val="single"/>
        </w:rPr>
        <w:t>ет:</w:t>
      </w:r>
    </w:p>
    <w:p w:rsidR="002C39AC" w:rsidRPr="002C39AC" w:rsidRDefault="002E386E" w:rsidP="002C39A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-</w:t>
      </w:r>
      <w:r w:rsidR="005F5022">
        <w:rPr>
          <w:rFonts w:ascii="Times New Roman" w:hAnsi="Times New Roman" w:cs="Times New Roman"/>
          <w:sz w:val="28"/>
          <w:szCs w:val="28"/>
        </w:rPr>
        <w:t xml:space="preserve"> освоению</w:t>
      </w:r>
      <w:r w:rsidR="006E390E" w:rsidRPr="006E390E">
        <w:rPr>
          <w:rFonts w:ascii="Times New Roman" w:hAnsi="Times New Roman" w:cs="Times New Roman"/>
          <w:sz w:val="28"/>
          <w:szCs w:val="28"/>
        </w:rPr>
        <w:t xml:space="preserve"> названий и структуры геометрических фигур, пространственных отношен</w:t>
      </w:r>
      <w:r>
        <w:rPr>
          <w:rFonts w:ascii="Times New Roman" w:hAnsi="Times New Roman" w:cs="Times New Roman"/>
          <w:sz w:val="28"/>
          <w:szCs w:val="28"/>
        </w:rPr>
        <w:t>ий (верх, низ, лево, право); 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5F5022">
        <w:rPr>
          <w:rFonts w:ascii="Times New Roman" w:hAnsi="Times New Roman" w:cs="Times New Roman"/>
          <w:sz w:val="28"/>
          <w:szCs w:val="28"/>
        </w:rPr>
        <w:t>с</w:t>
      </w:r>
      <w:r w:rsidR="005F5022">
        <w:rPr>
          <w:rFonts w:ascii="Times New Roman" w:hAnsi="Times New Roman" w:cs="Times New Roman"/>
          <w:sz w:val="28"/>
          <w:szCs w:val="28"/>
        </w:rPr>
        <w:t>оставлению</w:t>
      </w:r>
      <w:r w:rsidR="006E390E" w:rsidRPr="006E390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редметных силуэтов из частей;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="005F5022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="002C39AC">
        <w:rPr>
          <w:rFonts w:ascii="Times New Roman" w:hAnsi="Times New Roman" w:cs="Times New Roman"/>
          <w:sz w:val="28"/>
          <w:szCs w:val="28"/>
        </w:rPr>
        <w:t xml:space="preserve"> </w:t>
      </w:r>
      <w:r w:rsidR="006E390E" w:rsidRPr="006E390E">
        <w:rPr>
          <w:rFonts w:ascii="Times New Roman" w:hAnsi="Times New Roman" w:cs="Times New Roman"/>
          <w:sz w:val="28"/>
          <w:szCs w:val="28"/>
        </w:rPr>
        <w:t>вн</w:t>
      </w:r>
      <w:r w:rsidR="005F5022">
        <w:rPr>
          <w:rFonts w:ascii="Times New Roman" w:hAnsi="Times New Roman" w:cs="Times New Roman"/>
          <w:sz w:val="28"/>
          <w:szCs w:val="28"/>
        </w:rPr>
        <w:t>имания, памяти, воображения</w:t>
      </w:r>
      <w:r>
        <w:rPr>
          <w:rFonts w:ascii="Times New Roman" w:hAnsi="Times New Roman" w:cs="Times New Roman"/>
          <w:sz w:val="28"/>
          <w:szCs w:val="28"/>
        </w:rPr>
        <w:t>; 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="005F5022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="002C39AC">
        <w:rPr>
          <w:rFonts w:ascii="Times New Roman" w:hAnsi="Times New Roman" w:cs="Times New Roman"/>
          <w:sz w:val="28"/>
          <w:szCs w:val="28"/>
        </w:rPr>
        <w:t xml:space="preserve"> </w:t>
      </w:r>
      <w:r w:rsidR="005F5022">
        <w:rPr>
          <w:rFonts w:ascii="Times New Roman" w:hAnsi="Times New Roman" w:cs="Times New Roman"/>
          <w:sz w:val="28"/>
          <w:szCs w:val="28"/>
        </w:rPr>
        <w:t>умения</w:t>
      </w:r>
      <w:r w:rsidR="006E390E" w:rsidRPr="006E390E">
        <w:rPr>
          <w:rFonts w:ascii="Times New Roman" w:hAnsi="Times New Roman" w:cs="Times New Roman"/>
          <w:sz w:val="28"/>
          <w:szCs w:val="28"/>
        </w:rPr>
        <w:t xml:space="preserve"> сравнивать, а</w:t>
      </w:r>
      <w:r>
        <w:rPr>
          <w:rFonts w:ascii="Times New Roman" w:hAnsi="Times New Roman" w:cs="Times New Roman"/>
          <w:sz w:val="28"/>
          <w:szCs w:val="28"/>
        </w:rPr>
        <w:t>нализировать, синтезировать; 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="005F5022">
        <w:rPr>
          <w:rFonts w:ascii="Times New Roman" w:hAnsi="Times New Roman" w:cs="Times New Roman"/>
          <w:sz w:val="28"/>
          <w:szCs w:val="28"/>
        </w:rPr>
        <w:t xml:space="preserve"> развитию мелкой моторики</w:t>
      </w:r>
      <w:r w:rsidR="002C3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пальцев </w:t>
      </w:r>
      <w:r w:rsidR="006E390E" w:rsidRPr="006E390E">
        <w:rPr>
          <w:rFonts w:ascii="Times New Roman" w:hAnsi="Times New Roman" w:cs="Times New Roman"/>
          <w:sz w:val="28"/>
          <w:szCs w:val="28"/>
        </w:rPr>
        <w:t>рук.</w:t>
      </w:r>
    </w:p>
    <w:p w:rsidR="006944FC" w:rsidRDefault="00D814A1" w:rsidP="006944FC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</w:pPr>
      <w:r w:rsidRPr="00E543E9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  <w:lastRenderedPageBreak/>
        <w:t xml:space="preserve">«Теремки </w:t>
      </w:r>
      <w:proofErr w:type="spellStart"/>
      <w:r w:rsidRPr="00E543E9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  <w:t>Воскобовича</w:t>
      </w:r>
      <w:proofErr w:type="spellEnd"/>
      <w:r w:rsidRPr="00E543E9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  <w:u w:val="single"/>
        </w:rPr>
        <w:t>»</w:t>
      </w:r>
    </w:p>
    <w:tbl>
      <w:tblPr>
        <w:tblStyle w:val="a5"/>
        <w:tblW w:w="1119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3"/>
        <w:gridCol w:w="7796"/>
      </w:tblGrid>
      <w:tr w:rsidR="00E543E9" w:rsidTr="00E543E9">
        <w:tc>
          <w:tcPr>
            <w:tcW w:w="3403" w:type="dxa"/>
          </w:tcPr>
          <w:p w:rsidR="00E543E9" w:rsidRDefault="00E543E9" w:rsidP="00E543E9">
            <w:pPr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358390" cy="2602028"/>
                  <wp:effectExtent l="19050" t="0" r="3810" b="0"/>
                  <wp:docPr id="62" name="Рисунок 62" descr="https://montessori-piter.ru/generic/catalog/all/1726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montessori-piter.ru/generic/catalog/all/1726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603" cy="2605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543E9" w:rsidRDefault="00E543E9" w:rsidP="008A4361">
            <w:pPr>
              <w:spacing w:after="120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Это уникальное пособие для обучения чтению на наглядной основе. Игра состоит из 12 деревянных кубиков–теремков разного цвета (2 белых, 2 </w:t>
            </w:r>
            <w:proofErr w:type="spellStart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голубых</w:t>
            </w:r>
            <w:proofErr w:type="spellEnd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, 2 желтых, 2 лиловых, 2 коричневых) с согласными буквами на гранях</w:t>
            </w:r>
            <w:r w:rsidR="00C31177">
              <w:rPr>
                <w:rFonts w:ascii="Times New Roman" w:hAnsi="Times New Roman" w:cs="Times New Roman"/>
                <w:sz w:val="28"/>
                <w:szCs w:val="28"/>
              </w:rPr>
              <w:t>, а так же 12 картонных кубиков-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сундучков (2 синих, 2 зеленых, 6 двойных сине-зеленых, 2 знаковых) с гласными на гранях, которые вкладываются в кубики-теремки, чтобы получались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логи. А из нескольких «теремков»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 можно составить слово.</w:t>
            </w:r>
            <w:r w:rsidR="002C3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Теремки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способствуют 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подготовке к обучению чтению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43E9" w:rsidRDefault="00E543E9" w:rsidP="008A4361">
            <w:pPr>
              <w:spacing w:after="120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На первом этапе игры ребенок знакомится со звуками и буквами. На гранях первого кубика белого цвета живут буквы Б, </w:t>
            </w:r>
            <w:proofErr w:type="gramStart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, В и Ф. Ребенок поворачивает кубик разными сторонами и называет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43E9" w:rsidRDefault="00E543E9" w:rsidP="008A4361">
            <w:pPr>
              <w:spacing w:after="120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 На втором этапе учимся составл</w:t>
            </w:r>
            <w:r w:rsidR="005B39DE">
              <w:rPr>
                <w:rFonts w:ascii="Times New Roman" w:hAnsi="Times New Roman" w:cs="Times New Roman"/>
                <w:sz w:val="28"/>
                <w:szCs w:val="28"/>
              </w:rPr>
              <w:t>ять слоги. Вкладываем в первый «терем»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 кубик с буквой</w:t>
            </w:r>
            <w:r w:rsidR="002C3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39D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B39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читаем получившийся слог: «Па»</w:t>
            </w: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543E9" w:rsidRPr="00E543E9" w:rsidRDefault="00E543E9" w:rsidP="008A4361">
            <w:pPr>
              <w:spacing w:after="120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D814A1">
              <w:rPr>
                <w:rFonts w:ascii="Times New Roman" w:hAnsi="Times New Roman" w:cs="Times New Roman"/>
                <w:sz w:val="28"/>
                <w:szCs w:val="28"/>
              </w:rPr>
              <w:t>На третьем этапе можно составлять и читать простые 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ва.</w:t>
            </w:r>
          </w:p>
        </w:tc>
      </w:tr>
    </w:tbl>
    <w:p w:rsidR="00E543E9" w:rsidRDefault="00D814A1" w:rsidP="008A4361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E543E9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="00966DA2">
        <w:rPr>
          <w:rFonts w:ascii="Times New Roman" w:hAnsi="Times New Roman" w:cs="Times New Roman"/>
          <w:sz w:val="28"/>
          <w:szCs w:val="28"/>
          <w:u w:val="single"/>
        </w:rPr>
        <w:t xml:space="preserve"> направлена </w:t>
      </w:r>
      <w:proofErr w:type="gramStart"/>
      <w:r w:rsidR="00966DA2">
        <w:rPr>
          <w:rFonts w:ascii="Times New Roman" w:hAnsi="Times New Roman" w:cs="Times New Roman"/>
          <w:sz w:val="28"/>
          <w:szCs w:val="28"/>
          <w:u w:val="single"/>
        </w:rPr>
        <w:t>на</w:t>
      </w:r>
      <w:proofErr w:type="gramEnd"/>
      <w:r w:rsidR="00E543E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543E9" w:rsidRDefault="00E543E9" w:rsidP="008A4361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66DA2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="00D814A1" w:rsidRPr="00D814A1">
        <w:rPr>
          <w:rFonts w:ascii="Times New Roman" w:hAnsi="Times New Roman" w:cs="Times New Roman"/>
          <w:sz w:val="28"/>
          <w:szCs w:val="28"/>
        </w:rPr>
        <w:t>проце</w:t>
      </w:r>
      <w:r w:rsidR="00966DA2">
        <w:rPr>
          <w:rFonts w:ascii="Times New Roman" w:hAnsi="Times New Roman" w:cs="Times New Roman"/>
          <w:sz w:val="28"/>
          <w:szCs w:val="28"/>
        </w:rPr>
        <w:t>ссов</w:t>
      </w:r>
      <w:r>
        <w:rPr>
          <w:rFonts w:ascii="Times New Roman" w:hAnsi="Times New Roman" w:cs="Times New Roman"/>
          <w:sz w:val="28"/>
          <w:szCs w:val="28"/>
        </w:rPr>
        <w:t xml:space="preserve"> внимания, памяти, мышления;</w:t>
      </w:r>
    </w:p>
    <w:p w:rsidR="00BB6234" w:rsidRPr="00D814A1" w:rsidRDefault="00E543E9" w:rsidP="008A4361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14A1" w:rsidRPr="00D814A1">
        <w:rPr>
          <w:rFonts w:ascii="Times New Roman" w:hAnsi="Times New Roman" w:cs="Times New Roman"/>
          <w:sz w:val="28"/>
          <w:szCs w:val="28"/>
        </w:rPr>
        <w:t>рас</w:t>
      </w:r>
      <w:r w:rsidR="00966DA2">
        <w:rPr>
          <w:rFonts w:ascii="Times New Roman" w:hAnsi="Times New Roman" w:cs="Times New Roman"/>
          <w:sz w:val="28"/>
          <w:szCs w:val="28"/>
        </w:rPr>
        <w:t>ширение словарного</w:t>
      </w:r>
      <w:r>
        <w:rPr>
          <w:rFonts w:ascii="Times New Roman" w:hAnsi="Times New Roman" w:cs="Times New Roman"/>
          <w:sz w:val="28"/>
          <w:szCs w:val="28"/>
        </w:rPr>
        <w:t xml:space="preserve"> запас</w:t>
      </w:r>
      <w:r w:rsidR="00966DA2">
        <w:rPr>
          <w:rFonts w:ascii="Times New Roman" w:hAnsi="Times New Roman" w:cs="Times New Roman"/>
          <w:sz w:val="28"/>
          <w:szCs w:val="28"/>
        </w:rPr>
        <w:t xml:space="preserve">а: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D814A1" w:rsidRPr="00D814A1">
        <w:rPr>
          <w:rFonts w:ascii="Times New Roman" w:hAnsi="Times New Roman" w:cs="Times New Roman"/>
          <w:sz w:val="28"/>
          <w:szCs w:val="28"/>
        </w:rPr>
        <w:t>ебенок узнает значение незнаком</w:t>
      </w:r>
      <w:r w:rsidR="00966DA2">
        <w:rPr>
          <w:rFonts w:ascii="Times New Roman" w:hAnsi="Times New Roman" w:cs="Times New Roman"/>
          <w:sz w:val="28"/>
          <w:szCs w:val="28"/>
        </w:rPr>
        <w:t>ых слов, придумывает новые</w:t>
      </w:r>
      <w:proofErr w:type="gramStart"/>
      <w:r w:rsidR="00966DA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D814A1" w:rsidRPr="00D814A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814A1" w:rsidRPr="00D814A1">
        <w:rPr>
          <w:rFonts w:ascii="Times New Roman" w:hAnsi="Times New Roman" w:cs="Times New Roman"/>
          <w:sz w:val="28"/>
          <w:szCs w:val="28"/>
        </w:rPr>
        <w:t xml:space="preserve"> постигает процесс словообразования.</w:t>
      </w:r>
    </w:p>
    <w:p w:rsidR="008A4361" w:rsidRDefault="008A4361">
      <w:pPr>
        <w:spacing w:after="12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F71935" w:rsidRPr="00F71935" w:rsidRDefault="00F71935" w:rsidP="00F71935">
      <w:pPr>
        <w:spacing w:after="12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71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2080230"/>
            <wp:effectExtent l="190500" t="133350" r="133350" b="206375"/>
            <wp:docPr id="3" name="Рисунок 13" descr="https://mdoydetsad3.ru/wp-content/uploads/5/a/a/5aa65b32b3353b536a7900cfa0eb0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doydetsad3.ru/wp-content/uploads/5/a/a/5aa65b32b3353b536a7900cfa0eb0f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49" cy="20854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F71935" w:rsidRPr="00F71935" w:rsidRDefault="00E1163A" w:rsidP="00D07E55">
      <w:pPr>
        <w:pStyle w:val="a3"/>
        <w:shd w:val="clear" w:color="auto" w:fill="FFFFFF"/>
        <w:spacing w:before="0" w:beforeAutospacing="0" w:after="120" w:afterAutospacing="0" w:line="276" w:lineRule="auto"/>
        <w:ind w:firstLine="360"/>
        <w:rPr>
          <w:rFonts w:eastAsiaTheme="minorEastAsia"/>
          <w:b/>
          <w:i/>
          <w:color w:val="7030A0"/>
          <w:sz w:val="32"/>
          <w:szCs w:val="32"/>
        </w:rPr>
      </w:pPr>
      <w:r>
        <w:rPr>
          <w:rFonts w:eastAsiaTheme="minorEastAsia"/>
          <w:b/>
          <w:i/>
          <w:color w:val="7030A0"/>
          <w:sz w:val="32"/>
          <w:szCs w:val="32"/>
        </w:rPr>
        <w:t>Главное -</w:t>
      </w:r>
      <w:r w:rsidR="00F71935" w:rsidRPr="00F71935">
        <w:rPr>
          <w:rFonts w:eastAsiaTheme="minorEastAsia"/>
          <w:b/>
          <w:i/>
          <w:color w:val="7030A0"/>
          <w:sz w:val="32"/>
          <w:szCs w:val="32"/>
        </w:rPr>
        <w:t xml:space="preserve"> э</w:t>
      </w:r>
      <w:r w:rsidR="00BD6057">
        <w:rPr>
          <w:rFonts w:eastAsiaTheme="minorEastAsia"/>
          <w:b/>
          <w:i/>
          <w:color w:val="7030A0"/>
          <w:sz w:val="32"/>
          <w:szCs w:val="32"/>
        </w:rPr>
        <w:t>то не учить ребенка по играм, а</w:t>
      </w:r>
      <w:r>
        <w:rPr>
          <w:rFonts w:eastAsiaTheme="minorEastAsia"/>
          <w:b/>
          <w:i/>
          <w:color w:val="7030A0"/>
          <w:sz w:val="32"/>
          <w:szCs w:val="32"/>
        </w:rPr>
        <w:t xml:space="preserve">, </w:t>
      </w:r>
      <w:r w:rsidR="00F71935" w:rsidRPr="00F71935">
        <w:rPr>
          <w:rFonts w:eastAsiaTheme="minorEastAsia"/>
          <w:b/>
          <w:i/>
          <w:color w:val="7030A0"/>
          <w:sz w:val="32"/>
          <w:szCs w:val="32"/>
        </w:rPr>
        <w:t>играя в сказку</w:t>
      </w:r>
      <w:r>
        <w:rPr>
          <w:rFonts w:eastAsiaTheme="minorEastAsia"/>
          <w:b/>
          <w:i/>
          <w:color w:val="7030A0"/>
          <w:sz w:val="32"/>
          <w:szCs w:val="32"/>
        </w:rPr>
        <w:t>,</w:t>
      </w:r>
      <w:r w:rsidR="00F71935" w:rsidRPr="00F71935">
        <w:rPr>
          <w:rFonts w:eastAsiaTheme="minorEastAsia"/>
          <w:b/>
          <w:i/>
          <w:color w:val="7030A0"/>
          <w:sz w:val="32"/>
          <w:szCs w:val="32"/>
        </w:rPr>
        <w:t xml:space="preserve"> узнавать с ним что-то новое и необычное. Вы и сами не заметите, как развивающие иг</w:t>
      </w:r>
      <w:r>
        <w:rPr>
          <w:rFonts w:eastAsiaTheme="minorEastAsia"/>
          <w:b/>
          <w:i/>
          <w:color w:val="7030A0"/>
          <w:sz w:val="32"/>
          <w:szCs w:val="32"/>
        </w:rPr>
        <w:t xml:space="preserve">ры </w:t>
      </w:r>
      <w:proofErr w:type="spellStart"/>
      <w:r>
        <w:rPr>
          <w:rFonts w:eastAsiaTheme="minorEastAsia"/>
          <w:b/>
          <w:i/>
          <w:color w:val="7030A0"/>
          <w:sz w:val="32"/>
          <w:szCs w:val="32"/>
        </w:rPr>
        <w:t>Воскобовича</w:t>
      </w:r>
      <w:proofErr w:type="spellEnd"/>
      <w:r>
        <w:rPr>
          <w:rFonts w:eastAsiaTheme="minorEastAsia"/>
          <w:b/>
          <w:i/>
          <w:color w:val="7030A0"/>
          <w:sz w:val="32"/>
          <w:szCs w:val="32"/>
        </w:rPr>
        <w:t xml:space="preserve"> раскрасят жизнь в</w:t>
      </w:r>
      <w:r w:rsidR="00F71935" w:rsidRPr="00F71935">
        <w:rPr>
          <w:rFonts w:eastAsiaTheme="minorEastAsia"/>
          <w:b/>
          <w:i/>
          <w:color w:val="7030A0"/>
          <w:sz w:val="32"/>
          <w:szCs w:val="32"/>
        </w:rPr>
        <w:t>ашего ребёнка яркими красками веселого познания!</w:t>
      </w:r>
    </w:p>
    <w:p w:rsidR="00F71935" w:rsidRPr="00D814A1" w:rsidRDefault="00F71935" w:rsidP="00F71935">
      <w:pPr>
        <w:spacing w:after="12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sectPr w:rsidR="00F71935" w:rsidRPr="00D814A1" w:rsidSect="00A71DB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264"/>
      </v:shape>
    </w:pict>
  </w:numPicBullet>
  <w:abstractNum w:abstractNumId="0">
    <w:nsid w:val="161559DD"/>
    <w:multiLevelType w:val="hybridMultilevel"/>
    <w:tmpl w:val="D3FE4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166649"/>
    <w:multiLevelType w:val="hybridMultilevel"/>
    <w:tmpl w:val="9AAAE2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C01584"/>
    <w:multiLevelType w:val="hybridMultilevel"/>
    <w:tmpl w:val="5AFCDD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14A1"/>
    <w:rsid w:val="000145E7"/>
    <w:rsid w:val="000267D4"/>
    <w:rsid w:val="000821C8"/>
    <w:rsid w:val="00115318"/>
    <w:rsid w:val="00253143"/>
    <w:rsid w:val="002C39AC"/>
    <w:rsid w:val="002E386E"/>
    <w:rsid w:val="00395E17"/>
    <w:rsid w:val="003A208D"/>
    <w:rsid w:val="003B2FF2"/>
    <w:rsid w:val="0047695E"/>
    <w:rsid w:val="004B07AB"/>
    <w:rsid w:val="004F3AE1"/>
    <w:rsid w:val="005B39DE"/>
    <w:rsid w:val="005E1E02"/>
    <w:rsid w:val="005F5022"/>
    <w:rsid w:val="005F76B3"/>
    <w:rsid w:val="006263E6"/>
    <w:rsid w:val="006944FC"/>
    <w:rsid w:val="006B1C3D"/>
    <w:rsid w:val="006E390E"/>
    <w:rsid w:val="007A7F8C"/>
    <w:rsid w:val="007F388F"/>
    <w:rsid w:val="008209EA"/>
    <w:rsid w:val="008A4361"/>
    <w:rsid w:val="008A4FA6"/>
    <w:rsid w:val="008B12D8"/>
    <w:rsid w:val="00923EF4"/>
    <w:rsid w:val="00966DA2"/>
    <w:rsid w:val="00A71DBC"/>
    <w:rsid w:val="00B22A53"/>
    <w:rsid w:val="00B6289D"/>
    <w:rsid w:val="00BB6234"/>
    <w:rsid w:val="00BD6057"/>
    <w:rsid w:val="00C31177"/>
    <w:rsid w:val="00C34C00"/>
    <w:rsid w:val="00C63E0D"/>
    <w:rsid w:val="00CA72F8"/>
    <w:rsid w:val="00CD4726"/>
    <w:rsid w:val="00CE7314"/>
    <w:rsid w:val="00D05825"/>
    <w:rsid w:val="00D07E55"/>
    <w:rsid w:val="00D11AF2"/>
    <w:rsid w:val="00D814A1"/>
    <w:rsid w:val="00E1163A"/>
    <w:rsid w:val="00E543E9"/>
    <w:rsid w:val="00E665B6"/>
    <w:rsid w:val="00EA4134"/>
    <w:rsid w:val="00F53F25"/>
    <w:rsid w:val="00F71935"/>
    <w:rsid w:val="00FB1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314"/>
  </w:style>
  <w:style w:type="paragraph" w:styleId="2">
    <w:name w:val="heading 2"/>
    <w:basedOn w:val="a"/>
    <w:link w:val="20"/>
    <w:uiPriority w:val="9"/>
    <w:qFormat/>
    <w:rsid w:val="007F38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F38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38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F388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F3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267D4"/>
    <w:pPr>
      <w:ind w:left="720"/>
      <w:contextualSpacing/>
    </w:pPr>
  </w:style>
  <w:style w:type="table" w:styleId="a5">
    <w:name w:val="Table Grid"/>
    <w:basedOn w:val="a1"/>
    <w:uiPriority w:val="59"/>
    <w:rsid w:val="000267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7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1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hyperlink" Target="https://www.intelkot.ru/teremki-voskobovicha-igrovoe-posobie-kubiki-dlya-obucheniya-chteniyu/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10</Pages>
  <Words>2257</Words>
  <Characters>12869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51</cp:revision>
  <dcterms:created xsi:type="dcterms:W3CDTF">2021-10-09T15:46:00Z</dcterms:created>
  <dcterms:modified xsi:type="dcterms:W3CDTF">2021-12-29T12:37:00Z</dcterms:modified>
</cp:coreProperties>
</file>