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50" w:rsidRDefault="005922E0">
      <w:pPr>
        <w:pStyle w:val="a1"/>
        <w:jc w:val="center"/>
        <w:rPr>
          <w:b/>
          <w:i/>
          <w:iCs/>
          <w:color w:val="F10D0C"/>
          <w:sz w:val="40"/>
          <w:szCs w:val="40"/>
        </w:rPr>
      </w:pPr>
      <w:r w:rsidRPr="00C60F9C">
        <w:rPr>
          <w:b/>
          <w:i/>
          <w:iCs/>
          <w:color w:val="F10D0C"/>
          <w:sz w:val="40"/>
          <w:szCs w:val="40"/>
        </w:rPr>
        <w:t>Влияние компьютерных технологий на детей дошкольного возраста</w:t>
      </w:r>
    </w:p>
    <w:p w:rsidR="009F7916" w:rsidRPr="00C60F9C" w:rsidRDefault="009F7916" w:rsidP="009F7916">
      <w:pPr>
        <w:pStyle w:val="a1"/>
        <w:jc w:val="right"/>
        <w:rPr>
          <w:i/>
          <w:iCs/>
          <w:color w:val="F10D0C"/>
          <w:sz w:val="40"/>
          <w:szCs w:val="40"/>
        </w:rPr>
      </w:pPr>
      <w:r>
        <w:rPr>
          <w:noProof/>
          <w:lang w:eastAsia="ru-RU" w:bidi="ar-SA"/>
        </w:rPr>
        <w:drawing>
          <wp:inline distT="0" distB="0" distL="0" distR="0" wp14:anchorId="4979B835" wp14:editId="5D9CB7FF">
            <wp:extent cx="2695575" cy="2209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50" w:rsidRDefault="005922E0" w:rsidP="00C60F9C">
      <w:pPr>
        <w:pStyle w:val="a1"/>
        <w:ind w:firstLine="709"/>
        <w:rPr>
          <w:b/>
          <w:sz w:val="44"/>
          <w:szCs w:val="44"/>
        </w:rPr>
      </w:pPr>
      <w:r>
        <w:rPr>
          <w:color w:val="111111"/>
          <w:sz w:val="28"/>
          <w:szCs w:val="28"/>
        </w:rPr>
        <w:t>Компьютер прочно вошел в нашу жизнь. Даже для маленьких детей он стал неотъемлемой составляющей их жизни. Игры, мультфильмы, всевозможные картинки… Ребенок познает мир через экран монитора, ведь компьютер – кладезь информации, которую маленькие дети впитывают, словно губки.</w:t>
      </w:r>
    </w:p>
    <w:p w:rsidR="00002B50" w:rsidRDefault="005922E0" w:rsidP="00C60F9C">
      <w:pPr>
        <w:pStyle w:val="a1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Сегодня 38,5 миллионов детей в стране в возрасте от 2 до 18 лет играют в компьютерные игры в течение, по крайней мере, 20 минут в день. </w:t>
      </w:r>
    </w:p>
    <w:p w:rsidR="00002B50" w:rsidRDefault="005922E0">
      <w:pPr>
        <w:pStyle w:val="a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F9C">
        <w:rPr>
          <w:sz w:val="28"/>
          <w:szCs w:val="28"/>
        </w:rPr>
        <w:tab/>
      </w:r>
      <w:r>
        <w:rPr>
          <w:sz w:val="28"/>
          <w:szCs w:val="28"/>
        </w:rPr>
        <w:t xml:space="preserve">Любой ребенок в семье, где есть телефоны, планшеты, смартфоны и компьютеры, довольно рано начинает ими интересоваться. Но, так ли хорош этот интерес? </w:t>
      </w:r>
      <w:r>
        <w:rPr>
          <w:b/>
          <w:sz w:val="28"/>
          <w:szCs w:val="28"/>
        </w:rPr>
        <w:t xml:space="preserve">Чем может грозить ранее пристрастие детей к компьютерным технологиям? </w:t>
      </w:r>
      <w:r>
        <w:rPr>
          <w:sz w:val="28"/>
          <w:szCs w:val="28"/>
        </w:rPr>
        <w:t>Ответы на этот вопрос можно объединить в три объемные группы: задержка развития речи, агрессия у детей, проблемы со здоровьем.</w:t>
      </w:r>
    </w:p>
    <w:p w:rsidR="00002B50" w:rsidRDefault="005922E0" w:rsidP="00C60F9C">
      <w:pPr>
        <w:pStyle w:val="a1"/>
        <w:ind w:firstLine="709"/>
        <w:rPr>
          <w:b/>
        </w:rPr>
      </w:pPr>
      <w:r>
        <w:rPr>
          <w:b/>
          <w:sz w:val="32"/>
          <w:szCs w:val="32"/>
        </w:rPr>
        <w:t>Задержка речевого развития</w:t>
      </w:r>
    </w:p>
    <w:p w:rsidR="00C60F9C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За последние годы неимоверно выросло количество детей с подобной проблемой. Для</w:t>
      </w:r>
      <w:r w:rsidR="00C60F9C">
        <w:rPr>
          <w:sz w:val="28"/>
          <w:szCs w:val="28"/>
        </w:rPr>
        <w:t xml:space="preserve"> правильного формирования речи </w:t>
      </w:r>
      <w:r>
        <w:rPr>
          <w:sz w:val="28"/>
          <w:szCs w:val="28"/>
        </w:rPr>
        <w:t>ребенку необходимо живое общение, когда происходит обмен жестами и чувствами. Только на таком уровне взаимодействия мозг развивает</w:t>
      </w:r>
      <w:r w:rsidR="00C60F9C">
        <w:rPr>
          <w:sz w:val="28"/>
          <w:szCs w:val="28"/>
        </w:rPr>
        <w:t xml:space="preserve"> необходимые нейронные связи. Д</w:t>
      </w:r>
      <w:r>
        <w:rPr>
          <w:sz w:val="28"/>
          <w:szCs w:val="28"/>
        </w:rPr>
        <w:t>аже самые совершенные гаджеты не способны передать человечески эмоции и заменить полноценного общения.</w:t>
      </w:r>
    </w:p>
    <w:p w:rsidR="00002B50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Речь - это не просто средство коммуникации, оно выполняет множество важных функций:</w:t>
      </w:r>
      <w:r w:rsidR="00C60F9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 мышление,</w:t>
      </w:r>
      <w:r w:rsidR="00C60F9C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 мира и себя,</w:t>
      </w:r>
      <w:r w:rsidR="00C60F9C">
        <w:rPr>
          <w:sz w:val="28"/>
          <w:szCs w:val="28"/>
        </w:rPr>
        <w:t xml:space="preserve"> развивает воображение</w:t>
      </w:r>
      <w:r>
        <w:rPr>
          <w:sz w:val="28"/>
          <w:szCs w:val="28"/>
        </w:rPr>
        <w:t>,</w:t>
      </w:r>
      <w:r w:rsidR="00C60F9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своим поведение</w:t>
      </w:r>
      <w:r w:rsidR="00C60F9C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002B50" w:rsidRDefault="005922E0" w:rsidP="00C60F9C">
      <w:pPr>
        <w:pStyle w:val="a1"/>
        <w:ind w:firstLine="709"/>
      </w:pPr>
      <w:r>
        <w:rPr>
          <w:sz w:val="28"/>
          <w:szCs w:val="28"/>
        </w:rPr>
        <w:t>Поэтому, не овладев этими качествами, человек может остаться очень неустойчив к внешним воздействиям. Это же ведет к снижению концентрации</w:t>
      </w:r>
      <w:r w:rsidR="00C60F9C">
        <w:rPr>
          <w:sz w:val="28"/>
          <w:szCs w:val="28"/>
        </w:rPr>
        <w:t xml:space="preserve"> </w:t>
      </w:r>
      <w:r w:rsidR="00C60F9C">
        <w:rPr>
          <w:sz w:val="28"/>
          <w:szCs w:val="28"/>
        </w:rPr>
        <w:lastRenderedPageBreak/>
        <w:t>внимания</w:t>
      </w:r>
      <w:r>
        <w:rPr>
          <w:sz w:val="28"/>
          <w:szCs w:val="28"/>
        </w:rPr>
        <w:t>, отсутствию фантазии и творческого проявления, неспособности занять себя чем-то инт</w:t>
      </w:r>
      <w:r w:rsidR="00C60F9C">
        <w:rPr>
          <w:sz w:val="28"/>
          <w:szCs w:val="28"/>
        </w:rPr>
        <w:t>ересным. Понаблюдайте за детьми -</w:t>
      </w:r>
      <w:r>
        <w:rPr>
          <w:sz w:val="28"/>
          <w:szCs w:val="28"/>
        </w:rPr>
        <w:t xml:space="preserve"> многим без указки взрослого сложно организовать совместную игру. Вспомните</w:t>
      </w:r>
      <w:r w:rsidR="00C60F9C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какие игры играли</w:t>
      </w:r>
      <w:r w:rsidR="00C60F9C">
        <w:rPr>
          <w:sz w:val="28"/>
          <w:szCs w:val="28"/>
        </w:rPr>
        <w:t xml:space="preserve"> вы, какое было их разнообразие!</w:t>
      </w:r>
    </w:p>
    <w:p w:rsidR="00002B50" w:rsidRPr="00C60F9C" w:rsidRDefault="005922E0">
      <w:pPr>
        <w:pStyle w:val="a1"/>
        <w:rPr>
          <w:b/>
          <w:sz w:val="30"/>
          <w:szCs w:val="30"/>
        </w:rPr>
      </w:pPr>
      <w:r w:rsidRPr="00C60F9C">
        <w:rPr>
          <w:b/>
          <w:sz w:val="30"/>
          <w:szCs w:val="30"/>
        </w:rPr>
        <w:t>Увеличение детской агрессии и жестокого отношения</w:t>
      </w:r>
    </w:p>
    <w:p w:rsidR="00002B50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Специалисты отмечают этот синдром, как одно из самых серьезных порождений эпохи гаджетов. </w:t>
      </w:r>
      <w:r w:rsidR="00C60F9C">
        <w:rPr>
          <w:sz w:val="28"/>
          <w:szCs w:val="28"/>
        </w:rPr>
        <w:t>У</w:t>
      </w:r>
      <w:r>
        <w:rPr>
          <w:sz w:val="28"/>
          <w:szCs w:val="28"/>
        </w:rPr>
        <w:t>влечение компьютерными играми изменило качество агрессии. Если раньше правило «лежачего не бьют» уже воспринималось как победа над упавшим, сейчас стало важно именно доказать свою</w:t>
      </w:r>
      <w:r w:rsidR="00C60F9C">
        <w:rPr>
          <w:sz w:val="28"/>
          <w:szCs w:val="28"/>
        </w:rPr>
        <w:t xml:space="preserve"> превосходящую силу. У детей</w:t>
      </w:r>
      <w:r>
        <w:rPr>
          <w:sz w:val="28"/>
          <w:szCs w:val="28"/>
        </w:rPr>
        <w:t>, много и часто играющих в «</w:t>
      </w:r>
      <w:proofErr w:type="spellStart"/>
      <w:r>
        <w:rPr>
          <w:sz w:val="28"/>
          <w:szCs w:val="28"/>
        </w:rPr>
        <w:t>стрелялки</w:t>
      </w:r>
      <w:proofErr w:type="spellEnd"/>
      <w:r>
        <w:rPr>
          <w:sz w:val="28"/>
          <w:szCs w:val="28"/>
        </w:rPr>
        <w:t>», искажается мировосприятие:</w:t>
      </w:r>
    </w:p>
    <w:p w:rsidR="00002B50" w:rsidRDefault="00C60F9C">
      <w:pPr>
        <w:pStyle w:val="a1"/>
        <w:rPr>
          <w:sz w:val="28"/>
          <w:szCs w:val="28"/>
        </w:rPr>
      </w:pPr>
      <w:r>
        <w:rPr>
          <w:sz w:val="28"/>
          <w:szCs w:val="28"/>
        </w:rPr>
        <w:t>1. Р</w:t>
      </w:r>
      <w:r w:rsidR="005922E0">
        <w:rPr>
          <w:sz w:val="28"/>
          <w:szCs w:val="28"/>
        </w:rPr>
        <w:t xml:space="preserve">ебенок ассоциирует себя с бессмертным компьютерным героем и привыкает к тому, </w:t>
      </w:r>
      <w:proofErr w:type="gramStart"/>
      <w:r w:rsidR="005922E0">
        <w:rPr>
          <w:sz w:val="28"/>
          <w:szCs w:val="28"/>
        </w:rPr>
        <w:t>что</w:t>
      </w:r>
      <w:proofErr w:type="gramEnd"/>
      <w:r w:rsidR="005922E0">
        <w:rPr>
          <w:sz w:val="28"/>
          <w:szCs w:val="28"/>
        </w:rPr>
        <w:t xml:space="preserve"> если его «уб</w:t>
      </w:r>
      <w:r>
        <w:rPr>
          <w:sz w:val="28"/>
          <w:szCs w:val="28"/>
        </w:rPr>
        <w:t>или», можно начать игру заново. Ч</w:t>
      </w:r>
      <w:r w:rsidR="005922E0">
        <w:rPr>
          <w:sz w:val="28"/>
          <w:szCs w:val="28"/>
        </w:rPr>
        <w:t>увство самосохранения притупляется, и вот уже на улице ему кажется, что он способен с легкостью и без риска для жизни совершить какой</w:t>
      </w:r>
      <w:r>
        <w:rPr>
          <w:sz w:val="28"/>
          <w:szCs w:val="28"/>
        </w:rPr>
        <w:t>-нибудь головокружительный трюк.</w:t>
      </w:r>
    </w:p>
    <w:p w:rsidR="00002B50" w:rsidRDefault="00C60F9C">
      <w:pPr>
        <w:pStyle w:val="a1"/>
        <w:rPr>
          <w:sz w:val="28"/>
          <w:szCs w:val="28"/>
        </w:rPr>
      </w:pPr>
      <w:r>
        <w:rPr>
          <w:sz w:val="28"/>
          <w:szCs w:val="28"/>
        </w:rPr>
        <w:t>2. Р</w:t>
      </w:r>
      <w:r w:rsidR="005922E0">
        <w:rPr>
          <w:sz w:val="28"/>
          <w:szCs w:val="28"/>
        </w:rPr>
        <w:t>ебенок начинает считать, что решение любых конфликтов с использованием силы и оружия – это норма, и даже не пытается уладить ссоры в реальной жизни мирным путе</w:t>
      </w:r>
      <w:r>
        <w:rPr>
          <w:sz w:val="28"/>
          <w:szCs w:val="28"/>
        </w:rPr>
        <w:t>м, просто не умеет этого делать.</w:t>
      </w:r>
    </w:p>
    <w:p w:rsidR="00002B50" w:rsidRDefault="00C60F9C">
      <w:pPr>
        <w:pStyle w:val="a1"/>
        <w:rPr>
          <w:sz w:val="28"/>
          <w:szCs w:val="28"/>
        </w:rPr>
      </w:pPr>
      <w:r>
        <w:rPr>
          <w:sz w:val="28"/>
          <w:szCs w:val="28"/>
        </w:rPr>
        <w:t>3. З</w:t>
      </w:r>
      <w:r w:rsidR="005922E0">
        <w:rPr>
          <w:sz w:val="28"/>
          <w:szCs w:val="28"/>
        </w:rPr>
        <w:t>а самые жестокие поступки и убийства герои компьютерных игр не несут ответственности – эта модель поведения перенос</w:t>
      </w:r>
      <w:r>
        <w:rPr>
          <w:sz w:val="28"/>
          <w:szCs w:val="28"/>
        </w:rPr>
        <w:t>ится ребенком и на реальный мир.</w:t>
      </w:r>
      <w:r w:rsidR="005922E0">
        <w:rPr>
          <w:sz w:val="28"/>
          <w:szCs w:val="28"/>
        </w:rPr>
        <w:t xml:space="preserve"> Уже известны случаи, когда компьютерная игра приводила в итоге к детскому суициду.</w:t>
      </w:r>
    </w:p>
    <w:p w:rsidR="00002B50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При этом не стоит думать, что девочка, не играющая в кровопролитные игры, а увлеченная, скажем, «Веселой фермой» или «Салоном красоты», в полной психологической безопасности. Еще один аспект негативного вли</w:t>
      </w:r>
      <w:r w:rsidR="000530C6">
        <w:rPr>
          <w:sz w:val="28"/>
          <w:szCs w:val="28"/>
        </w:rPr>
        <w:t>яния компьютерных игр на детей</w:t>
      </w:r>
      <w:bookmarkStart w:id="0" w:name="_GoBack"/>
      <w:bookmarkEnd w:id="0"/>
      <w:r w:rsidR="00C60F9C">
        <w:rPr>
          <w:sz w:val="28"/>
          <w:szCs w:val="28"/>
        </w:rPr>
        <w:t>:</w:t>
      </w:r>
      <w:r>
        <w:rPr>
          <w:sz w:val="28"/>
          <w:szCs w:val="28"/>
        </w:rPr>
        <w:t xml:space="preserve"> игры убивают способность трудиться, прилагать усилия для достижения результата. Дети привыкают, что пара кликов мышкой решает любую проблему – и вот ты писаная красавица, твой компьютерный питомец накормлен и счастлив, ферма процветает.</w:t>
      </w:r>
    </w:p>
    <w:p w:rsidR="00002B50" w:rsidRDefault="005922E0" w:rsidP="00C60F9C">
      <w:pPr>
        <w:pStyle w:val="a1"/>
        <w:ind w:firstLine="709"/>
      </w:pPr>
      <w:r>
        <w:rPr>
          <w:sz w:val="28"/>
          <w:szCs w:val="28"/>
        </w:rPr>
        <w:t xml:space="preserve">Эту неправильную модель поведения они переносят потом и на реальную жизнь – отсюда депрессии, стрессы и истерики, когда что-то не получается с первого раза, когда нужно </w:t>
      </w:r>
      <w:r w:rsidR="00C60F9C">
        <w:rPr>
          <w:sz w:val="28"/>
          <w:szCs w:val="28"/>
        </w:rPr>
        <w:t>постараться, чтобы получилось. Т</w:t>
      </w:r>
      <w:r>
        <w:rPr>
          <w:sz w:val="28"/>
          <w:szCs w:val="28"/>
        </w:rPr>
        <w:t>акие игры вызывают зависимость у ребёнка.</w:t>
      </w:r>
    </w:p>
    <w:p w:rsidR="000530C6" w:rsidRDefault="000530C6">
      <w:pPr>
        <w:pStyle w:val="a1"/>
        <w:rPr>
          <w:b/>
          <w:sz w:val="32"/>
          <w:szCs w:val="32"/>
        </w:rPr>
      </w:pPr>
    </w:p>
    <w:p w:rsidR="00002B50" w:rsidRDefault="005922E0">
      <w:pPr>
        <w:pStyle w:val="a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Влияние на здоровье</w:t>
      </w:r>
    </w:p>
    <w:p w:rsidR="00002B50" w:rsidRDefault="009F7916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5922E0">
        <w:rPr>
          <w:sz w:val="28"/>
          <w:szCs w:val="28"/>
        </w:rPr>
        <w:t>о-первых, у детей</w:t>
      </w:r>
      <w:r w:rsidR="00C60F9C">
        <w:rPr>
          <w:sz w:val="28"/>
          <w:szCs w:val="28"/>
        </w:rPr>
        <w:t>,</w:t>
      </w:r>
      <w:r w:rsidR="005922E0">
        <w:rPr>
          <w:sz w:val="28"/>
          <w:szCs w:val="28"/>
        </w:rPr>
        <w:t xml:space="preserve"> часами проводящими за сенсорным экраном начинаются проблемы с координацией действий между командами головного мозга и движениями рук. Постоянное использование мышки может привести к тому, что у ребенка могут начать неметь и болеть пальцы правой руки (или левой, если он левша и держит мышку левой рукой). Это так называемый </w:t>
      </w:r>
      <w:r w:rsidR="00C60F9C">
        <w:rPr>
          <w:sz w:val="28"/>
          <w:szCs w:val="28"/>
        </w:rPr>
        <w:t>«</w:t>
      </w:r>
      <w:r w:rsidR="005922E0">
        <w:rPr>
          <w:sz w:val="28"/>
          <w:szCs w:val="28"/>
        </w:rPr>
        <w:t>туннельный синдром</w:t>
      </w:r>
      <w:r w:rsidR="00C60F9C">
        <w:rPr>
          <w:sz w:val="28"/>
          <w:szCs w:val="28"/>
        </w:rPr>
        <w:t>»</w:t>
      </w:r>
      <w:r w:rsidR="005922E0">
        <w:rPr>
          <w:sz w:val="28"/>
          <w:szCs w:val="28"/>
        </w:rPr>
        <w:t xml:space="preserve"> – однообразная нагрузка на кисть приводит к сдавливанию нервов. Или болеть начинают суставы больших пальцев на руках, при помощи которых ребенок играет с планшетом или телефоном (ведь предназначение этих пальцев абсолютно другое). </w:t>
      </w:r>
    </w:p>
    <w:p w:rsidR="00002B50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Во-вторых, постоянное вглядывание в небольшие объекты на экранах смартфонов и планшетов развивает близорукость (особенно у тех, кто близко подносят экран к глазам), а сухость напряженных глаз может приводить к их воспалению.</w:t>
      </w:r>
    </w:p>
    <w:p w:rsidR="00002B50" w:rsidRDefault="005922E0" w:rsidP="00C60F9C">
      <w:pPr>
        <w:pStyle w:val="a1"/>
        <w:ind w:firstLine="709"/>
      </w:pPr>
      <w:r>
        <w:rPr>
          <w:sz w:val="28"/>
          <w:szCs w:val="28"/>
        </w:rPr>
        <w:t>В-третьих, регулярное применение планшетов и смартфонов вредно для позвоночника (особенно</w:t>
      </w:r>
      <w:r w:rsidR="00C60F9C">
        <w:rPr>
          <w:sz w:val="28"/>
          <w:szCs w:val="28"/>
        </w:rPr>
        <w:t>,</w:t>
      </w:r>
      <w:r>
        <w:rPr>
          <w:sz w:val="28"/>
          <w:szCs w:val="28"/>
        </w:rPr>
        <w:t xml:space="preserve"> шейного отдела), который у детей еще имеет податливую структуру и быстро искривляется. Понаблюдайте, как ваш ребенок играет за компьютером.</w:t>
      </w:r>
    </w:p>
    <w:p w:rsidR="00002B50" w:rsidRDefault="005922E0">
      <w:pPr>
        <w:pStyle w:val="a1"/>
        <w:rPr>
          <w:b/>
        </w:rPr>
      </w:pPr>
      <w:r>
        <w:rPr>
          <w:b/>
          <w:sz w:val="32"/>
          <w:szCs w:val="32"/>
        </w:rPr>
        <w:t>Выявление зависимости у ребёнка</w:t>
      </w:r>
    </w:p>
    <w:p w:rsidR="00002B50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Однозначно</w:t>
      </w:r>
      <w:r w:rsidR="00C60F9C">
        <w:rPr>
          <w:sz w:val="28"/>
          <w:szCs w:val="28"/>
        </w:rPr>
        <w:t>,</w:t>
      </w:r>
      <w:r>
        <w:rPr>
          <w:sz w:val="28"/>
          <w:szCs w:val="28"/>
        </w:rPr>
        <w:t xml:space="preserve"> стоит обратить вним</w:t>
      </w:r>
      <w:r w:rsidR="00C60F9C">
        <w:rPr>
          <w:sz w:val="28"/>
          <w:szCs w:val="28"/>
        </w:rPr>
        <w:t>ание на такие признаки: ваш ребенок, регулярно играющий в компьютерные игры, стал раздражительным, нервным, плохо управляемым</w:t>
      </w:r>
      <w:r>
        <w:rPr>
          <w:sz w:val="28"/>
          <w:szCs w:val="28"/>
        </w:rPr>
        <w:t>, появились истерики, которых раньше не было, приступы агресси</w:t>
      </w:r>
      <w:r w:rsidR="00C60F9C">
        <w:rPr>
          <w:sz w:val="28"/>
          <w:szCs w:val="28"/>
        </w:rPr>
        <w:t xml:space="preserve">и по пустяковым поводам, </w:t>
      </w:r>
      <w:proofErr w:type="spellStart"/>
      <w:r w:rsidR="00C60F9C"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 и так далее.</w:t>
      </w:r>
    </w:p>
    <w:p w:rsidR="00002B50" w:rsidRDefault="005922E0" w:rsidP="00C60F9C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Так психика ребенка может компенсировать нагрузку, которую она получает во время компьютерных игр. Напряжение и волнение, в котор</w:t>
      </w:r>
      <w:r w:rsidR="00C60F9C">
        <w:rPr>
          <w:sz w:val="28"/>
          <w:szCs w:val="28"/>
        </w:rPr>
        <w:t xml:space="preserve">ом находится ребенок, увлекающийся компьютерными играми, </w:t>
      </w:r>
      <w:r>
        <w:rPr>
          <w:sz w:val="28"/>
          <w:szCs w:val="28"/>
        </w:rPr>
        <w:t>не могут исчезнуть бесследно и проявляются потом вот в таких неожиданных для родителей изменениях поведения. Существуют психологические и физические симптомы «</w:t>
      </w:r>
      <w:proofErr w:type="spellStart"/>
      <w:r>
        <w:rPr>
          <w:sz w:val="28"/>
          <w:szCs w:val="28"/>
        </w:rPr>
        <w:t>гаджетомании</w:t>
      </w:r>
      <w:proofErr w:type="spellEnd"/>
      <w:r>
        <w:rPr>
          <w:sz w:val="28"/>
          <w:szCs w:val="28"/>
        </w:rPr>
        <w:t>».</w:t>
      </w:r>
    </w:p>
    <w:p w:rsidR="00002B50" w:rsidRDefault="005922E0">
      <w:pPr>
        <w:pStyle w:val="a1"/>
        <w:rPr>
          <w:sz w:val="32"/>
          <w:szCs w:val="32"/>
        </w:rPr>
      </w:pPr>
      <w:r>
        <w:rPr>
          <w:b/>
          <w:sz w:val="32"/>
          <w:szCs w:val="32"/>
        </w:rPr>
        <w:t>Рекомендации для родителей</w:t>
      </w:r>
    </w:p>
    <w:p w:rsidR="00002B50" w:rsidRDefault="005922E0" w:rsidP="009F7916">
      <w:pPr>
        <w:pStyle w:val="a1"/>
        <w:ind w:firstLine="709"/>
        <w:rPr>
          <w:sz w:val="32"/>
          <w:szCs w:val="32"/>
        </w:rPr>
      </w:pPr>
      <w:r>
        <w:rPr>
          <w:sz w:val="28"/>
          <w:szCs w:val="28"/>
        </w:rPr>
        <w:t>Дети во всем берут пример с родителей, поэтому, чтобы заинтересовать ребенка полезной игрой, нужно играть в нее вместе с ним. Ничего нового тут не придумать – интересуйтесь своим ребенком больше, проводите с ним время, показывайте ему</w:t>
      </w:r>
      <w:r w:rsidR="009F7916">
        <w:rPr>
          <w:sz w:val="28"/>
          <w:szCs w:val="28"/>
        </w:rPr>
        <w:t>, что есть другие формы досуга:</w:t>
      </w:r>
      <w:r>
        <w:rPr>
          <w:sz w:val="28"/>
          <w:szCs w:val="28"/>
        </w:rPr>
        <w:t xml:space="preserve"> спорт, книги, настольные игры, хобби</w:t>
      </w:r>
      <w:r w:rsidR="009F7916">
        <w:rPr>
          <w:sz w:val="28"/>
          <w:szCs w:val="28"/>
        </w:rPr>
        <w:t xml:space="preserve">. Давайте альтернативу ребенку: </w:t>
      </w:r>
      <w:r>
        <w:rPr>
          <w:sz w:val="28"/>
          <w:szCs w:val="28"/>
        </w:rPr>
        <w:t>вместо компьютерны</w:t>
      </w:r>
      <w:r w:rsidR="009F7916">
        <w:rPr>
          <w:sz w:val="28"/>
          <w:szCs w:val="28"/>
        </w:rPr>
        <w:t>х игр предложите</w:t>
      </w:r>
      <w:r>
        <w:rPr>
          <w:sz w:val="28"/>
          <w:szCs w:val="28"/>
        </w:rPr>
        <w:t xml:space="preserve"> собирать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», плести браслеты из </w:t>
      </w:r>
      <w:proofErr w:type="spellStart"/>
      <w:r>
        <w:rPr>
          <w:sz w:val="28"/>
          <w:szCs w:val="28"/>
        </w:rPr>
        <w:t>резиночек</w:t>
      </w:r>
      <w:proofErr w:type="spellEnd"/>
      <w:r>
        <w:rPr>
          <w:sz w:val="28"/>
          <w:szCs w:val="28"/>
        </w:rPr>
        <w:t xml:space="preserve">, </w:t>
      </w:r>
      <w:r w:rsidR="009F7916">
        <w:rPr>
          <w:sz w:val="28"/>
          <w:szCs w:val="28"/>
        </w:rPr>
        <w:t>увлеките играми</w:t>
      </w:r>
      <w:r>
        <w:rPr>
          <w:sz w:val="28"/>
          <w:szCs w:val="28"/>
        </w:rPr>
        <w:t xml:space="preserve"> по его вкусу. </w:t>
      </w:r>
    </w:p>
    <w:p w:rsidR="00002B50" w:rsidRDefault="009F7916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в</w:t>
      </w:r>
      <w:r w:rsidR="005922E0">
        <w:rPr>
          <w:sz w:val="28"/>
          <w:szCs w:val="28"/>
        </w:rPr>
        <w:t>серьез задумались бороться с «</w:t>
      </w:r>
      <w:proofErr w:type="spellStart"/>
      <w:r w:rsidR="005922E0">
        <w:rPr>
          <w:sz w:val="28"/>
          <w:szCs w:val="28"/>
        </w:rPr>
        <w:t>гаджетоманией</w:t>
      </w:r>
      <w:proofErr w:type="spellEnd"/>
      <w:r w:rsidR="005922E0">
        <w:rPr>
          <w:sz w:val="28"/>
          <w:szCs w:val="28"/>
        </w:rPr>
        <w:t>» у вашего ребенка, посмотрите материалы и рекомендации из ресурсов интернет, придумайте сами, поговорите со специалистом.</w:t>
      </w:r>
    </w:p>
    <w:p w:rsidR="009F7916" w:rsidRDefault="009F7916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Дети, которые проводят значительное время за компьютером, могут иметь трудности с эмоциональным состоянием, с концентрацией внимания во время обучающих занятий.</w:t>
      </w:r>
    </w:p>
    <w:p w:rsidR="009F7916" w:rsidRDefault="009F7916" w:rsidP="009F7916">
      <w:pPr>
        <w:pStyle w:val="a1"/>
        <w:ind w:firstLine="709"/>
      </w:pPr>
      <w:r>
        <w:rPr>
          <w:sz w:val="28"/>
          <w:szCs w:val="28"/>
        </w:rPr>
        <w:t>Эмоциональные расстройства и негативные состояния включают в себя широкий спектр психологических или психических расстройств, вызванных неспособностью ребенка понимать и управлять своими эмоциями. Ребенок, например, может быть очень жестокими, может проявлять тяжелую социальную отстраненность. Эмоциональные расстройства обычно сочетаются с расстройствами поведения, так как поведение часто является выражением определенных эмоций. Они могут быть классифицированы как эмоциональные и поведенческие расстройства.</w:t>
      </w:r>
    </w:p>
    <w:p w:rsidR="009F7916" w:rsidRPr="0009467B" w:rsidRDefault="009F7916" w:rsidP="0009467B">
      <w:pPr>
        <w:pStyle w:val="a1"/>
        <w:ind w:firstLine="709"/>
      </w:pPr>
      <w:r>
        <w:rPr>
          <w:sz w:val="28"/>
          <w:szCs w:val="28"/>
        </w:rPr>
        <w:t>Чрезмерное воздействие ПК и его влияние на мозг детей может стать привыканием. Это может привести к сидячему образу жизни, ухудшению здоровья и предпочтению в плане принятия пищи.</w:t>
      </w:r>
    </w:p>
    <w:p w:rsidR="00002B50" w:rsidRDefault="005922E0" w:rsidP="009F7916">
      <w:pPr>
        <w:pStyle w:val="a1"/>
        <w:ind w:firstLine="709"/>
      </w:pPr>
      <w:bookmarkStart w:id="1" w:name="kak-kompyuter-vliyaet-na-vashego-rebenka"/>
      <w:bookmarkStart w:id="2" w:name="i"/>
      <w:bookmarkEnd w:id="1"/>
      <w:bookmarkEnd w:id="2"/>
      <w:r>
        <w:rPr>
          <w:color w:val="111111"/>
          <w:sz w:val="28"/>
          <w:szCs w:val="28"/>
        </w:rPr>
        <w:t xml:space="preserve">Наряду с отрицательным воздействием компьютера на детей, можно отметить и другую — </w:t>
      </w:r>
      <w:r w:rsidRPr="0009467B">
        <w:rPr>
          <w:b/>
          <w:color w:val="111111"/>
          <w:sz w:val="28"/>
          <w:szCs w:val="28"/>
        </w:rPr>
        <w:t>положительную сторону.</w:t>
      </w:r>
    </w:p>
    <w:p w:rsidR="00002B50" w:rsidRDefault="009F7916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5922E0">
        <w:rPr>
          <w:sz w:val="28"/>
          <w:szCs w:val="28"/>
        </w:rPr>
        <w:t>грая в компьютерные игры</w:t>
      </w:r>
      <w:r>
        <w:rPr>
          <w:sz w:val="28"/>
          <w:szCs w:val="28"/>
        </w:rPr>
        <w:t>,</w:t>
      </w:r>
      <w:r w:rsidR="005922E0">
        <w:rPr>
          <w:sz w:val="28"/>
          <w:szCs w:val="28"/>
        </w:rPr>
        <w:t xml:space="preserve"> у детей могут развиваться познавательные навыки. Многие популярные игры требуют абстрактного мышления высокого уровня для того, чтобы выиграть. Например, детям необходимо следовать инструкциям, решать сложные проблемы и использовать логику во многих играх, которые сейчас популярны. Такой опыт будет полезен для ребенка.</w:t>
      </w:r>
    </w:p>
    <w:p w:rsidR="00002B50" w:rsidRDefault="005922E0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Для детей дошкольного возраста электронные устройства могут помочь стимулировать чувства и воображение, улучшать их общее состояние. Некоторое применение может способствовать развитию понимания иностранной речи, изучению звуков и речи.</w:t>
      </w:r>
    </w:p>
    <w:p w:rsidR="00002B50" w:rsidRDefault="005922E0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Электронные и компьютерные игры могут стимулировать когнитивное обучение и оказывать влияние на развитие аналитических навыков. Это может, в свою очередь, помочь детям построить логическое мышление и исследовательские навыки, сформировать стратегическое мышление и творчество.</w:t>
      </w:r>
    </w:p>
    <w:p w:rsidR="009F7916" w:rsidRDefault="005922E0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компьютеров может </w:t>
      </w:r>
      <w:r>
        <w:rPr>
          <w:rStyle w:val="-"/>
          <w:color w:val="111111"/>
          <w:sz w:val="28"/>
          <w:szCs w:val="28"/>
          <w:u w:val="none"/>
        </w:rPr>
        <w:t>улучшить</w:t>
      </w:r>
      <w:r w:rsidR="009F7916">
        <w:rPr>
          <w:rStyle w:val="-"/>
          <w:color w:val="111111"/>
          <w:sz w:val="28"/>
          <w:szCs w:val="28"/>
          <w:u w:val="none"/>
        </w:rPr>
        <w:t xml:space="preserve"> </w:t>
      </w:r>
      <w:r>
        <w:rPr>
          <w:rStyle w:val="-"/>
          <w:color w:val="111111"/>
          <w:sz w:val="28"/>
          <w:szCs w:val="28"/>
          <w:u w:val="none"/>
        </w:rPr>
        <w:t xml:space="preserve">эмоциональное состояние, </w:t>
      </w:r>
      <w:r>
        <w:rPr>
          <w:sz w:val="28"/>
          <w:szCs w:val="28"/>
        </w:rPr>
        <w:t>ловкость рук и способствовать компьютерной грамотности.</w:t>
      </w:r>
    </w:p>
    <w:p w:rsidR="00002B50" w:rsidRPr="009F7916" w:rsidRDefault="005922E0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Освоение игры разовьет уверенность в себе и зрительно-моторную координацию.</w:t>
      </w:r>
    </w:p>
    <w:p w:rsidR="00002B50" w:rsidRDefault="005922E0" w:rsidP="009F7916">
      <w:pPr>
        <w:pStyle w:val="a1"/>
        <w:ind w:firstLine="709"/>
        <w:rPr>
          <w:sz w:val="28"/>
          <w:szCs w:val="28"/>
        </w:rPr>
      </w:pPr>
      <w:r>
        <w:rPr>
          <w:sz w:val="28"/>
          <w:szCs w:val="28"/>
        </w:rPr>
        <w:t>Игры, которые поощряют игроков продвигаться по уровням и получать высокие баллы, могут помочь развить математические знания, а также мотивацию для достижения целей.</w:t>
      </w:r>
    </w:p>
    <w:p w:rsidR="00002B50" w:rsidRDefault="005922E0" w:rsidP="009F791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Применение ИКТ позволяет сделать игровую деятельность привлекательной и по-настоящему современной, а также решать познавательные и творческие задачи с опорой на наглядность. </w:t>
      </w:r>
    </w:p>
    <w:p w:rsidR="00002B50" w:rsidRDefault="005922E0" w:rsidP="009F791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b/>
          <w:bCs/>
          <w:i/>
          <w:iCs/>
          <w:sz w:val="28"/>
          <w:szCs w:val="28"/>
        </w:rPr>
        <w:t xml:space="preserve">в коррекционной деятельности </w:t>
      </w:r>
      <w:r>
        <w:rPr>
          <w:sz w:val="28"/>
          <w:szCs w:val="28"/>
        </w:rPr>
        <w:t xml:space="preserve">компьютерных технологий позволяет повысить эффективность обучения. </w:t>
      </w:r>
    </w:p>
    <w:p w:rsidR="00002B50" w:rsidRDefault="005922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7916">
        <w:rPr>
          <w:sz w:val="28"/>
          <w:szCs w:val="28"/>
        </w:rPr>
        <w:tab/>
      </w:r>
      <w:r>
        <w:rPr>
          <w:sz w:val="28"/>
          <w:szCs w:val="28"/>
        </w:rPr>
        <w:t>Для детей старшего дошкольного возраста игра – это ведущая деятельность, в которой проявляется, формируется и развивается личность. Правильно подобранные обучающие компьютерные игры и з</w:t>
      </w:r>
      <w:r w:rsidR="009F7916">
        <w:rPr>
          <w:sz w:val="28"/>
          <w:szCs w:val="28"/>
        </w:rPr>
        <w:t>адания являются для дошкольника</w:t>
      </w:r>
      <w:r>
        <w:rPr>
          <w:sz w:val="28"/>
          <w:szCs w:val="28"/>
        </w:rPr>
        <w:t xml:space="preserve"> прежде всего</w:t>
      </w:r>
      <w:r w:rsidR="009F7916">
        <w:rPr>
          <w:sz w:val="28"/>
          <w:szCs w:val="28"/>
        </w:rPr>
        <w:t>,</w:t>
      </w:r>
      <w:r>
        <w:rPr>
          <w:sz w:val="28"/>
          <w:szCs w:val="28"/>
        </w:rPr>
        <w:t xml:space="preserve"> игровой деятельностью, а затем уже учебной. Использование в коррекционной деятельности </w:t>
      </w:r>
      <w:r w:rsidR="009F7916">
        <w:rPr>
          <w:sz w:val="28"/>
          <w:szCs w:val="28"/>
        </w:rPr>
        <w:t xml:space="preserve">мультимедийных презентаций </w:t>
      </w:r>
      <w:r>
        <w:rPr>
          <w:sz w:val="28"/>
          <w:szCs w:val="28"/>
        </w:rPr>
        <w:t xml:space="preserve">сокращает утомление и повышает у детей с различной речевой патологией познавательную активность, что положительно сказывается на эффективности логопедической помощи и повышает мотивационную готовность ребенка к занятию. Компьютерные обучающие игры, мультимедийные презентации можно использовать по следующим направлениям коррекционной работы: </w:t>
      </w:r>
    </w:p>
    <w:p w:rsidR="00002B50" w:rsidRDefault="005922E0">
      <w:pPr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 xml:space="preserve">Развитие артикуляционной моторики; </w:t>
      </w:r>
    </w:p>
    <w:p w:rsidR="00002B50" w:rsidRDefault="005922E0">
      <w:pPr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 xml:space="preserve">Развитие речевого дыхания; </w:t>
      </w:r>
    </w:p>
    <w:p w:rsidR="00002B50" w:rsidRDefault="005922E0">
      <w:pPr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 xml:space="preserve">Формирование звукопроизношения; </w:t>
      </w:r>
    </w:p>
    <w:p w:rsidR="00002B50" w:rsidRDefault="005922E0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Развития фонематического восприятия; </w:t>
      </w:r>
    </w:p>
    <w:p w:rsidR="00002B50" w:rsidRDefault="005922E0">
      <w:pPr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 xml:space="preserve">Формирование лексико-грамматического строя речи; </w:t>
      </w:r>
    </w:p>
    <w:p w:rsidR="00002B50" w:rsidRDefault="005922E0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грамоте; </w:t>
      </w:r>
    </w:p>
    <w:p w:rsidR="00002B50" w:rsidRDefault="005922E0">
      <w:pPr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 xml:space="preserve">Развитие связной речи. </w:t>
      </w:r>
    </w:p>
    <w:p w:rsidR="0009467B" w:rsidRDefault="0009467B" w:rsidP="005922E0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22E0">
        <w:rPr>
          <w:sz w:val="28"/>
          <w:szCs w:val="28"/>
        </w:rPr>
        <w:t>Электронные ресурсы делают процесс коррекции речи более динамичным и эффективным, по сравнению с традиционными методиками, так как задания представлены в интерактивной и игровой форме.</w:t>
      </w:r>
    </w:p>
    <w:p w:rsidR="0009467B" w:rsidRDefault="009F7916" w:rsidP="009F7916">
      <w:pPr>
        <w:pStyle w:val="a1"/>
        <w:ind w:firstLine="709"/>
        <w:rPr>
          <w:sz w:val="28"/>
          <w:szCs w:val="28"/>
        </w:rPr>
      </w:pPr>
      <w:bookmarkStart w:id="3" w:name="otritsatelnoe-vliyanie-pk-na-razvitie-va"/>
      <w:bookmarkStart w:id="4" w:name="i-3"/>
      <w:bookmarkEnd w:id="3"/>
      <w:bookmarkEnd w:id="4"/>
      <w:r>
        <w:rPr>
          <w:sz w:val="28"/>
          <w:szCs w:val="28"/>
        </w:rPr>
        <w:t>Из вышесказанного следует вывод</w:t>
      </w:r>
      <w:r w:rsidR="005922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5922E0">
        <w:rPr>
          <w:sz w:val="28"/>
          <w:szCs w:val="28"/>
        </w:rPr>
        <w:t xml:space="preserve">влияние компьютерной техники на состояние ребенка очень велико. </w:t>
      </w:r>
    </w:p>
    <w:p w:rsidR="0009467B" w:rsidRDefault="0009467B" w:rsidP="005922E0">
      <w:pPr>
        <w:pStyle w:val="a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002B50" w:rsidRPr="000530C6" w:rsidRDefault="005922E0" w:rsidP="000530C6">
      <w:pPr>
        <w:pStyle w:val="a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Будете ли вы </w:t>
      </w:r>
      <w:r w:rsidR="0009467B">
        <w:rPr>
          <w:sz w:val="28"/>
          <w:szCs w:val="28"/>
        </w:rPr>
        <w:t xml:space="preserve">чрезмерно </w:t>
      </w:r>
      <w:r>
        <w:rPr>
          <w:sz w:val="28"/>
          <w:szCs w:val="28"/>
        </w:rPr>
        <w:t xml:space="preserve">допускать </w:t>
      </w:r>
      <w:proofErr w:type="gramStart"/>
      <w:r>
        <w:rPr>
          <w:sz w:val="28"/>
          <w:szCs w:val="28"/>
        </w:rPr>
        <w:t>к такого вида</w:t>
      </w:r>
      <w:proofErr w:type="gramEnd"/>
      <w:r>
        <w:rPr>
          <w:sz w:val="28"/>
          <w:szCs w:val="28"/>
        </w:rPr>
        <w:t xml:space="preserve"> технике </w:t>
      </w:r>
      <w:r w:rsidR="009F7916">
        <w:rPr>
          <w:sz w:val="28"/>
          <w:szCs w:val="28"/>
        </w:rPr>
        <w:t>своего ребенка</w:t>
      </w:r>
      <w:r>
        <w:rPr>
          <w:sz w:val="28"/>
          <w:szCs w:val="28"/>
        </w:rPr>
        <w:t>, сможете ли контролировать время его нахождения за компьютером, выбирать подходящие для него виды игр, решать вам. Но в любом случае, нельзя оставлять факт общения ребенка с компьютерной техникой без внимания.</w:t>
      </w:r>
    </w:p>
    <w:sectPr w:rsidR="00002B50" w:rsidRPr="000530C6" w:rsidSect="000530C6">
      <w:pgSz w:w="11906" w:h="16838"/>
      <w:pgMar w:top="1134" w:right="1021" w:bottom="1134" w:left="1134" w:header="0" w:footer="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Noto Serif CJK SC">
    <w:altName w:val="MS Mincho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5E9"/>
    <w:multiLevelType w:val="multilevel"/>
    <w:tmpl w:val="C5C0F3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75B606E1"/>
    <w:multiLevelType w:val="multilevel"/>
    <w:tmpl w:val="2020F0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02B50"/>
    <w:rsid w:val="00002B50"/>
    <w:rsid w:val="000530C6"/>
    <w:rsid w:val="0009467B"/>
    <w:rsid w:val="002415A2"/>
    <w:rsid w:val="005922E0"/>
    <w:rsid w:val="009F7916"/>
    <w:rsid w:val="00C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A946-F64E-4983-BEA5-198DE546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26</cp:revision>
  <dcterms:created xsi:type="dcterms:W3CDTF">2019-12-19T13:47:00Z</dcterms:created>
  <dcterms:modified xsi:type="dcterms:W3CDTF">2020-04-26T18:08:00Z</dcterms:modified>
  <dc:language>ru-RU</dc:language>
</cp:coreProperties>
</file>