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0F" w:rsidRPr="00BD4E0F" w:rsidRDefault="00BD4E0F" w:rsidP="00BD4E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D4E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Приказ </w:t>
      </w:r>
      <w:proofErr w:type="spellStart"/>
      <w:r w:rsidRPr="00BD4E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Минобрнауки</w:t>
      </w:r>
      <w:proofErr w:type="spellEnd"/>
      <w:r w:rsidRPr="00BD4E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России от 08.04.2014 N 293</w:t>
      </w:r>
      <w:proofErr w:type="gramStart"/>
      <w:r w:rsidRPr="00BD4E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                 </w:t>
      </w:r>
      <w:r w:rsidRPr="00BD4E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</w:t>
      </w:r>
      <w:proofErr w:type="gramEnd"/>
      <w:r w:rsidRPr="00BD4E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 утверждении Порядка приема на обучение по образовательным программам дошкольного образования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00002"/>
      <w:bookmarkStart w:id="1" w:name="100005"/>
      <w:bookmarkEnd w:id="0"/>
      <w:bookmarkEnd w:id="1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anchor="100762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8 статьи 55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2014, N 6, ст. 562, ст. 566) и </w:t>
      </w:r>
      <w:hyperlink r:id="rId5" w:anchor="100050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5.2.30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>N 6, ст. 582), приказываю:</w:t>
      </w:r>
      <w:proofErr w:type="gramEnd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100006"/>
      <w:bookmarkEnd w:id="2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</w:t>
      </w:r>
      <w:hyperlink r:id="rId6" w:anchor="100010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приема на </w:t>
      </w:r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100007"/>
      <w:bookmarkEnd w:id="3"/>
      <w:r w:rsidRPr="00BD4E0F">
        <w:rPr>
          <w:rFonts w:ascii="Times New Roman" w:eastAsia="Times New Roman" w:hAnsi="Times New Roman" w:cs="Times New Roman"/>
          <w:sz w:val="24"/>
          <w:szCs w:val="24"/>
        </w:rPr>
        <w:t>Министр</w:t>
      </w:r>
      <w:r w:rsidR="006F2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E0F">
        <w:rPr>
          <w:rFonts w:ascii="Times New Roman" w:eastAsia="Times New Roman" w:hAnsi="Times New Roman" w:cs="Times New Roman"/>
          <w:sz w:val="24"/>
          <w:szCs w:val="24"/>
        </w:rPr>
        <w:t>Д.В.ЛИВАНОВ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100008"/>
      <w:bookmarkEnd w:id="4"/>
      <w:r w:rsidRPr="00BD4E0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100009"/>
      <w:bookmarkEnd w:id="5"/>
      <w:r w:rsidRPr="00BD4E0F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F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F">
        <w:rPr>
          <w:rFonts w:ascii="Times New Roman" w:eastAsia="Times New Roman" w:hAnsi="Times New Roman" w:cs="Times New Roman"/>
          <w:sz w:val="24"/>
          <w:szCs w:val="24"/>
        </w:rPr>
        <w:t>и науки Российской Федерации</w:t>
      </w:r>
    </w:p>
    <w:p w:rsid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0F">
        <w:rPr>
          <w:rFonts w:ascii="Times New Roman" w:eastAsia="Times New Roman" w:hAnsi="Times New Roman" w:cs="Times New Roman"/>
          <w:sz w:val="24"/>
          <w:szCs w:val="24"/>
        </w:rPr>
        <w:t>от 8 апреля 2014 г. N 293</w:t>
      </w:r>
      <w:bookmarkStart w:id="6" w:name="100010"/>
      <w:bookmarkEnd w:id="6"/>
    </w:p>
    <w:p w:rsidR="00BD4E0F" w:rsidRPr="00BD4E0F" w:rsidRDefault="00BD4E0F" w:rsidP="00BD4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E0F">
        <w:rPr>
          <w:rFonts w:ascii="Times New Roman" w:eastAsia="Times New Roman" w:hAnsi="Times New Roman" w:cs="Times New Roman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ПРИЕМА НА </w:t>
      </w:r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BD4E0F" w:rsidRPr="00BD4E0F" w:rsidRDefault="00BD4E0F" w:rsidP="00BD4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E0F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100011"/>
      <w:bookmarkEnd w:id="7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приема на </w:t>
      </w:r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100012"/>
      <w:bookmarkEnd w:id="8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anchor="100762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100013"/>
      <w:bookmarkEnd w:id="9"/>
      <w:r w:rsidRPr="00BD4E0F">
        <w:rPr>
          <w:rFonts w:ascii="Times New Roman" w:eastAsia="Times New Roman" w:hAnsi="Times New Roman" w:cs="Times New Roman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  <w:bookmarkStart w:id="10" w:name="100014"/>
      <w:bookmarkEnd w:id="10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00015"/>
      <w:bookmarkEnd w:id="11"/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&lt;1&gt; </w:t>
      </w:r>
      <w:hyperlink r:id="rId8" w:anchor="100763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9 статьи 55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00016"/>
      <w:bookmarkEnd w:id="12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на </w:t>
      </w:r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00017"/>
      <w:bookmarkEnd w:id="13"/>
      <w:r w:rsidRPr="00BD4E0F">
        <w:rPr>
          <w:rFonts w:ascii="Times New Roman" w:eastAsia="Times New Roman" w:hAnsi="Times New Roman" w:cs="Times New Roman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100018"/>
      <w:bookmarkEnd w:id="14"/>
      <w:r w:rsidRPr="00BD4E0F">
        <w:rPr>
          <w:rFonts w:ascii="Times New Roman" w:eastAsia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  <w:bookmarkStart w:id="15" w:name="100019"/>
      <w:bookmarkEnd w:id="15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100020"/>
      <w:bookmarkEnd w:id="16"/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9" w:anchor="100900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2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0" w:anchor="100901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 статьи 67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>2014, N 6, ст. 562, ст. 566).</w:t>
      </w:r>
      <w:proofErr w:type="gramEnd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100021"/>
      <w:bookmarkEnd w:id="17"/>
      <w:r w:rsidRPr="00BD4E0F">
        <w:rPr>
          <w:rFonts w:ascii="Times New Roman" w:eastAsia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  <w:bookmarkStart w:id="18" w:name="100022"/>
      <w:bookmarkEnd w:id="18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100023"/>
      <w:bookmarkEnd w:id="19"/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11" w:anchor="000016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9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100024"/>
      <w:bookmarkEnd w:id="20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anchor="101173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88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>N 23, ст. 2878; N 27, ст. 3462; N 30, ст. 4036; N 48, ст. 6165; 2014, N 6, ст. 562, ст. 566).</w:t>
      </w:r>
      <w:proofErr w:type="gramEnd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  <w:bookmarkStart w:id="21" w:name="100025"/>
      <w:bookmarkEnd w:id="21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100026"/>
      <w:bookmarkEnd w:id="22"/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13" w:anchor="100902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4 статьи 67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</w:t>
      </w:r>
      <w:proofErr w:type="gramEnd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2012, N 53, ст. 7598; 2013, N 19, ст. 2326; N 23, ст. 2878; N 27, ст. 3462; N 30, ст. 4036; N 48, ст. 6165; 2014, N 6, ст. 562, ст. 566).</w:t>
      </w:r>
      <w:proofErr w:type="gramEnd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100027"/>
      <w:bookmarkEnd w:id="23"/>
      <w:r w:rsidRPr="00BD4E0F">
        <w:rPr>
          <w:rFonts w:ascii="Times New Roman" w:eastAsia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  <w:bookmarkStart w:id="24" w:name="100028"/>
      <w:bookmarkEnd w:id="24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100029"/>
      <w:bookmarkEnd w:id="25"/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14" w:anchor="100756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55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100030"/>
      <w:bookmarkEnd w:id="26"/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</w:t>
      </w:r>
      <w:bookmarkStart w:id="27" w:name="100031"/>
      <w:bookmarkEnd w:id="27"/>
      <w:r w:rsidR="006F2BA7">
        <w:rPr>
          <w:rFonts w:ascii="Times New Roman" w:eastAsia="Times New Roman" w:hAnsi="Times New Roman" w:cs="Times New Roman"/>
          <w:sz w:val="24"/>
          <w:szCs w:val="24"/>
        </w:rPr>
        <w:t>ии</w:t>
      </w:r>
      <w:proofErr w:type="gramEnd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100032"/>
      <w:bookmarkEnd w:id="28"/>
      <w:r w:rsidRPr="00BD4E0F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>&gt; Д</w:t>
      </w:r>
      <w:proofErr w:type="gramEnd"/>
      <w:r w:rsidRPr="00BD4E0F">
        <w:rPr>
          <w:rFonts w:ascii="Times New Roman" w:eastAsia="Times New Roman" w:hAnsi="Times New Roman" w:cs="Times New Roman"/>
          <w:sz w:val="24"/>
          <w:szCs w:val="24"/>
        </w:rPr>
        <w:t>ля распорядительных актов о закрепленной территории, издаваемых в 2014 году, срок издания - не позднее 1 мая.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100033"/>
      <w:bookmarkEnd w:id="29"/>
      <w:r w:rsidRPr="00BD4E0F">
        <w:rPr>
          <w:rFonts w:ascii="Times New Roman" w:eastAsia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100034"/>
      <w:bookmarkEnd w:id="30"/>
      <w:r w:rsidRPr="00BD4E0F">
        <w:rPr>
          <w:rFonts w:ascii="Times New Roman" w:eastAsia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100035"/>
      <w:bookmarkEnd w:id="31"/>
      <w:r w:rsidRPr="00BD4E0F">
        <w:rPr>
          <w:rFonts w:ascii="Times New Roman" w:eastAsia="Times New Roman" w:hAnsi="Times New Roman" w:cs="Times New Roman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  <w:bookmarkStart w:id="32" w:name="100036"/>
      <w:bookmarkEnd w:id="32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100037"/>
      <w:bookmarkEnd w:id="33"/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15" w:anchor="100016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2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>52, ст. 6626; 2010, N 37, ст. 4777; 2012, N 2, ст. 375).</w:t>
      </w:r>
      <w:proofErr w:type="gramEnd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" w:name="100038"/>
      <w:bookmarkEnd w:id="34"/>
      <w:r w:rsidRPr="00BD4E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6" w:anchor="100091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10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" w:name="100039"/>
      <w:bookmarkEnd w:id="35"/>
      <w:r w:rsidRPr="00BD4E0F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" w:name="100040"/>
      <w:bookmarkEnd w:id="36"/>
      <w:r w:rsidRPr="00BD4E0F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" w:name="100041"/>
      <w:bookmarkEnd w:id="37"/>
      <w:r w:rsidRPr="00BD4E0F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" w:name="100042"/>
      <w:bookmarkEnd w:id="38"/>
      <w:r w:rsidRPr="00BD4E0F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" w:name="100043"/>
      <w:bookmarkEnd w:id="39"/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" w:name="100044"/>
      <w:bookmarkEnd w:id="40"/>
      <w:r w:rsidRPr="00BD4E0F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" w:name="100045"/>
      <w:bookmarkEnd w:id="41"/>
      <w:proofErr w:type="spellStart"/>
      <w:r w:rsidRPr="00BD4E0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D4E0F">
        <w:rPr>
          <w:rFonts w:ascii="Times New Roman" w:eastAsia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" w:name="100046"/>
      <w:bookmarkEnd w:id="42"/>
      <w:r w:rsidRPr="00BD4E0F">
        <w:rPr>
          <w:rFonts w:ascii="Times New Roman" w:eastAsia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" w:name="100047"/>
      <w:bookmarkEnd w:id="43"/>
      <w:r w:rsidRPr="00BD4E0F">
        <w:rPr>
          <w:rFonts w:ascii="Times New Roman" w:eastAsia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  <w:bookmarkStart w:id="44" w:name="100048"/>
      <w:bookmarkEnd w:id="44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" w:name="100049"/>
      <w:bookmarkEnd w:id="45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17" w:anchor="100321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11.1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BD4E0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" w:name="100050"/>
      <w:bookmarkEnd w:id="46"/>
      <w:r w:rsidRPr="00BD4E0F">
        <w:rPr>
          <w:rFonts w:ascii="Times New Roman" w:eastAsia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" w:name="100051"/>
      <w:bookmarkEnd w:id="47"/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" w:name="100052"/>
      <w:bookmarkEnd w:id="48"/>
      <w:r w:rsidRPr="00BD4E0F">
        <w:rPr>
          <w:rFonts w:ascii="Times New Roman" w:eastAsia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" w:name="100053"/>
      <w:bookmarkEnd w:id="49"/>
      <w:r w:rsidRPr="00BD4E0F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" w:name="100054"/>
      <w:bookmarkEnd w:id="50"/>
      <w:r w:rsidRPr="00BD4E0F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" w:name="100055"/>
      <w:bookmarkEnd w:id="51"/>
      <w:r w:rsidRPr="00BD4E0F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" w:name="100056"/>
      <w:bookmarkEnd w:id="52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BD4E0F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" w:name="100057"/>
      <w:bookmarkEnd w:id="53"/>
      <w:r w:rsidRPr="00BD4E0F">
        <w:rPr>
          <w:rFonts w:ascii="Times New Roman" w:eastAsia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" w:name="100058"/>
      <w:bookmarkEnd w:id="54"/>
      <w:r w:rsidRPr="00BD4E0F">
        <w:rPr>
          <w:rFonts w:ascii="Times New Roman" w:eastAsia="Times New Roman" w:hAnsi="Times New Roman" w:cs="Times New Roman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" w:name="100059"/>
      <w:bookmarkEnd w:id="55"/>
      <w:r w:rsidRPr="00BD4E0F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  <w:bookmarkStart w:id="56" w:name="100060"/>
      <w:bookmarkEnd w:id="56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" w:name="100061"/>
      <w:bookmarkEnd w:id="57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18" w:anchor="100258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1 статьи 6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" w:name="100062"/>
      <w:bookmarkEnd w:id="58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19" w:anchor="100035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8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" w:name="100063"/>
      <w:bookmarkEnd w:id="59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20" w:anchor="100038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9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" w:name="100064"/>
      <w:bookmarkEnd w:id="60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</w:t>
      </w:r>
      <w:r w:rsidRPr="00BD4E0F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1" w:name="100065"/>
      <w:bookmarkEnd w:id="61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1" w:anchor="100038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9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2" w:name="100066"/>
      <w:bookmarkEnd w:id="62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16. После приема документов, указанных в </w:t>
      </w:r>
      <w:hyperlink r:id="rId22" w:anchor="100038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9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  <w:bookmarkStart w:id="63" w:name="100067"/>
      <w:bookmarkEnd w:id="63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4" w:name="100068"/>
      <w:bookmarkEnd w:id="64"/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23" w:anchor="100738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53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5" w:name="100069"/>
      <w:bookmarkEnd w:id="65"/>
      <w:r w:rsidRPr="00BD4E0F">
        <w:rPr>
          <w:rFonts w:ascii="Times New Roman" w:eastAsia="Times New Roman" w:hAnsi="Times New Roman" w:cs="Times New Roman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BD4E0F">
        <w:rPr>
          <w:rFonts w:ascii="Times New Roman" w:eastAsia="Times New Roman" w:hAnsi="Times New Roman" w:cs="Times New Roman"/>
          <w:sz w:val="24"/>
          <w:szCs w:val="24"/>
        </w:rPr>
        <w:t>кт в тр</w:t>
      </w:r>
      <w:proofErr w:type="gramEnd"/>
      <w:r w:rsidRPr="00BD4E0F">
        <w:rPr>
          <w:rFonts w:ascii="Times New Roman" w:eastAsia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6" w:name="100070"/>
      <w:bookmarkEnd w:id="66"/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4" w:anchor="100035" w:history="1">
        <w:r w:rsidRPr="00BD4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8</w:t>
        </w:r>
      </w:hyperlink>
      <w:r w:rsidRPr="00BD4E0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</w:p>
    <w:p w:rsidR="00BD4E0F" w:rsidRPr="00BD4E0F" w:rsidRDefault="00BD4E0F" w:rsidP="00BD4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7" w:name="100071"/>
      <w:bookmarkEnd w:id="67"/>
      <w:r w:rsidRPr="00BD4E0F">
        <w:rPr>
          <w:rFonts w:ascii="Times New Roman" w:eastAsia="Times New Roman" w:hAnsi="Times New Roman" w:cs="Times New Roman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6153E" w:rsidRDefault="00A6153E"/>
    <w:sectPr w:rsidR="00A6153E" w:rsidSect="00AA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4E0F"/>
    <w:rsid w:val="006F2BA7"/>
    <w:rsid w:val="00A6153E"/>
    <w:rsid w:val="00AA12EF"/>
    <w:rsid w:val="00BD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EF"/>
  </w:style>
  <w:style w:type="paragraph" w:styleId="1">
    <w:name w:val="heading 1"/>
    <w:basedOn w:val="a"/>
    <w:link w:val="10"/>
    <w:uiPriority w:val="9"/>
    <w:qFormat/>
    <w:rsid w:val="00BD4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E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BD4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4E0F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BD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BD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D4E0F"/>
    <w:rPr>
      <w:color w:val="0000FF"/>
      <w:u w:val="single"/>
    </w:rPr>
  </w:style>
  <w:style w:type="paragraph" w:customStyle="1" w:styleId="pright">
    <w:name w:val="pright"/>
    <w:basedOn w:val="a"/>
    <w:rsid w:val="00BD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6/statja-55/" TargetMode="External"/><Relationship Id="rId13" Type="http://schemas.openxmlformats.org/officeDocument/2006/relationships/hyperlink" Target="http://legalacts.ru/doc/273_FZ-ob-obrazovanii/glava-7/statja-67/" TargetMode="External"/><Relationship Id="rId18" Type="http://schemas.openxmlformats.org/officeDocument/2006/relationships/hyperlink" Target="http://legalacts.ru/doc/152_FZ-o-personalnyh-dannyh/glava-2/statja-6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obrnauki-rossii-ot-08042014-n-293/" TargetMode="External"/><Relationship Id="rId7" Type="http://schemas.openxmlformats.org/officeDocument/2006/relationships/hyperlink" Target="http://legalacts.ru/doc/273_FZ-ob-obrazovanii/glava-6/statja-55/" TargetMode="External"/><Relationship Id="rId12" Type="http://schemas.openxmlformats.org/officeDocument/2006/relationships/hyperlink" Target="http://legalacts.ru/doc/273_FZ-ob-obrazovanii/glava-11/statja-88/" TargetMode="External"/><Relationship Id="rId17" Type="http://schemas.openxmlformats.org/officeDocument/2006/relationships/hyperlink" Target="http://legalacts.ru/doc/postanovlenie-glavnogo-gosudarstvennogo-sanitarnogo-vracha-rf-ot-15052013-n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115_FZ-o-pravovom-polozhenii-inostrannyh-grazhdan-v-rossijskoj-federacii/" TargetMode="External"/><Relationship Id="rId20" Type="http://schemas.openxmlformats.org/officeDocument/2006/relationships/hyperlink" Target="http://legalacts.ru/doc/prikaz-minobrnauki-rossii-ot-08042014-n-293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08042014-n-293/" TargetMode="External"/><Relationship Id="rId11" Type="http://schemas.openxmlformats.org/officeDocument/2006/relationships/hyperlink" Target="http://legalacts.ru/doc/273_FZ-ob-obrazovanii/glava-1/statja-9/" TargetMode="External"/><Relationship Id="rId24" Type="http://schemas.openxmlformats.org/officeDocument/2006/relationships/hyperlink" Target="http://legalacts.ru/doc/prikaz-minobrnauki-rossii-ot-08042014-n-293/" TargetMode="External"/><Relationship Id="rId5" Type="http://schemas.openxmlformats.org/officeDocument/2006/relationships/hyperlink" Target="http://legalacts.ru/doc/postanovlenie-pravitelstva-rf-ot-03062013-n-466/" TargetMode="External"/><Relationship Id="rId15" Type="http://schemas.openxmlformats.org/officeDocument/2006/relationships/hyperlink" Target="http://legalacts.ru/doc/rasporjazhenie-pravitelstva-rf-ot-17122009-n-1993-r/" TargetMode="External"/><Relationship Id="rId23" Type="http://schemas.openxmlformats.org/officeDocument/2006/relationships/hyperlink" Target="http://legalacts.ru/doc/273_FZ-ob-obrazovanii/glava-6/statja-53/" TargetMode="External"/><Relationship Id="rId10" Type="http://schemas.openxmlformats.org/officeDocument/2006/relationships/hyperlink" Target="http://legalacts.ru/doc/273_FZ-ob-obrazovanii/glava-7/statja-67/" TargetMode="External"/><Relationship Id="rId19" Type="http://schemas.openxmlformats.org/officeDocument/2006/relationships/hyperlink" Target="http://legalacts.ru/doc/prikaz-minobrnauki-rossii-ot-08042014-n-293/" TargetMode="External"/><Relationship Id="rId4" Type="http://schemas.openxmlformats.org/officeDocument/2006/relationships/hyperlink" Target="http://legalacts.ru/doc/273_FZ-ob-obrazovanii/glava-6/statja-55/" TargetMode="External"/><Relationship Id="rId9" Type="http://schemas.openxmlformats.org/officeDocument/2006/relationships/hyperlink" Target="http://legalacts.ru/doc/273_FZ-ob-obrazovanii/glava-7/statja-67/" TargetMode="External"/><Relationship Id="rId14" Type="http://schemas.openxmlformats.org/officeDocument/2006/relationships/hyperlink" Target="http://legalacts.ru/doc/273_FZ-ob-obrazovanii/glava-6/statja-55/" TargetMode="External"/><Relationship Id="rId22" Type="http://schemas.openxmlformats.org/officeDocument/2006/relationships/hyperlink" Target="http://legalacts.ru/doc/prikaz-minobrnauki-rossii-ot-08042014-n-2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2667</Words>
  <Characters>15205</Characters>
  <Application>Microsoft Office Word</Application>
  <DocSecurity>0</DocSecurity>
  <Lines>126</Lines>
  <Paragraphs>35</Paragraphs>
  <ScaleCrop>false</ScaleCrop>
  <Company>.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2017-04-05T09:41:00Z</cp:lastPrinted>
  <dcterms:created xsi:type="dcterms:W3CDTF">2017-04-05T09:39:00Z</dcterms:created>
  <dcterms:modified xsi:type="dcterms:W3CDTF">2017-04-06T11:03:00Z</dcterms:modified>
</cp:coreProperties>
</file>